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CC12" w14:textId="77777777" w:rsidR="00E45562" w:rsidRPr="00621BED" w:rsidRDefault="00E45562" w:rsidP="00E45562">
      <w:pPr>
        <w:jc w:val="center"/>
        <w:rPr>
          <w:rFonts w:ascii="Times New Roman" w:hAnsi="Times New Roman" w:cs="Times New Roman"/>
          <w:b/>
          <w:i/>
          <w:sz w:val="36"/>
          <w:szCs w:val="36"/>
        </w:rPr>
      </w:pPr>
      <w:bookmarkStart w:id="0" w:name="_GoBack"/>
      <w:bookmarkEnd w:id="0"/>
      <w:r w:rsidRPr="00621BED">
        <w:rPr>
          <w:rFonts w:ascii="Times New Roman" w:hAnsi="Times New Roman" w:cs="Times New Roman"/>
          <w:b/>
          <w:i/>
          <w:sz w:val="36"/>
          <w:szCs w:val="36"/>
        </w:rPr>
        <w:t>Arkansas State University</w:t>
      </w:r>
    </w:p>
    <w:p w14:paraId="3D68AB9A" w14:textId="77777777" w:rsidR="00E45562" w:rsidRPr="00621BED" w:rsidRDefault="00B6661F" w:rsidP="00E45562">
      <w:pPr>
        <w:jc w:val="center"/>
        <w:rPr>
          <w:rFonts w:ascii="Times New Roman" w:hAnsi="Times New Roman" w:cs="Times New Roman"/>
          <w:b/>
          <w:i/>
          <w:sz w:val="28"/>
          <w:szCs w:val="28"/>
        </w:rPr>
      </w:pPr>
      <w:r>
        <w:rPr>
          <w:rFonts w:ascii="Times New Roman" w:hAnsi="Times New Roman" w:cs="Times New Roman"/>
          <w:b/>
          <w:i/>
          <w:sz w:val="28"/>
          <w:szCs w:val="28"/>
        </w:rPr>
        <w:t xml:space="preserve">College of Education and Behavioral Science </w:t>
      </w:r>
    </w:p>
    <w:p w14:paraId="738BFD59" w14:textId="77777777" w:rsidR="00E45562" w:rsidRPr="00621BED" w:rsidRDefault="00E45562" w:rsidP="00E45562">
      <w:pPr>
        <w:jc w:val="center"/>
        <w:rPr>
          <w:rFonts w:ascii="Times New Roman" w:hAnsi="Times New Roman" w:cs="Times New Roman"/>
        </w:rPr>
      </w:pPr>
    </w:p>
    <w:p w14:paraId="5C832755" w14:textId="77777777" w:rsidR="000D5302" w:rsidRPr="00621BED" w:rsidRDefault="000D5302" w:rsidP="00E45562">
      <w:pPr>
        <w:jc w:val="center"/>
        <w:rPr>
          <w:rFonts w:ascii="Times New Roman" w:hAnsi="Times New Roman" w:cs="Times New Roman"/>
        </w:rPr>
      </w:pPr>
    </w:p>
    <w:p w14:paraId="2E88C637" w14:textId="77777777" w:rsidR="000D5302" w:rsidRPr="00621BED" w:rsidRDefault="000D5302" w:rsidP="00E45562">
      <w:pPr>
        <w:jc w:val="center"/>
        <w:rPr>
          <w:rFonts w:ascii="Times New Roman" w:hAnsi="Times New Roman" w:cs="Times New Roman"/>
        </w:rPr>
      </w:pPr>
    </w:p>
    <w:p w14:paraId="5028F9C1" w14:textId="77777777" w:rsidR="00682AF2" w:rsidRDefault="00B6661F" w:rsidP="00E45562">
      <w:pPr>
        <w:jc w:val="center"/>
        <w:rPr>
          <w:rFonts w:ascii="Times New Roman" w:hAnsi="Times New Roman" w:cs="Times New Roman"/>
          <w:b/>
          <w:sz w:val="56"/>
          <w:szCs w:val="56"/>
        </w:rPr>
      </w:pPr>
      <w:r w:rsidRPr="00682AF2">
        <w:rPr>
          <w:rFonts w:ascii="Times New Roman" w:hAnsi="Times New Roman" w:cs="Times New Roman"/>
          <w:b/>
          <w:sz w:val="52"/>
          <w:szCs w:val="52"/>
        </w:rPr>
        <w:t xml:space="preserve">Initial Programs </w:t>
      </w:r>
      <w:r w:rsidR="00682AF2" w:rsidRPr="00682AF2">
        <w:rPr>
          <w:rFonts w:ascii="Times New Roman" w:hAnsi="Times New Roman" w:cs="Times New Roman"/>
          <w:b/>
          <w:sz w:val="52"/>
          <w:szCs w:val="52"/>
        </w:rPr>
        <w:t>Assessment Committee</w:t>
      </w:r>
      <w:r w:rsidR="00682AF2">
        <w:rPr>
          <w:rFonts w:ascii="Times New Roman" w:hAnsi="Times New Roman" w:cs="Times New Roman"/>
          <w:b/>
          <w:sz w:val="56"/>
          <w:szCs w:val="56"/>
        </w:rPr>
        <w:t xml:space="preserve"> (IPAC)</w:t>
      </w:r>
    </w:p>
    <w:p w14:paraId="4F024FC8" w14:textId="77777777" w:rsidR="00E45562" w:rsidRPr="00621BED" w:rsidRDefault="00B6661F" w:rsidP="00E45562">
      <w:pPr>
        <w:jc w:val="center"/>
        <w:rPr>
          <w:rFonts w:ascii="Times New Roman" w:hAnsi="Times New Roman" w:cs="Times New Roman"/>
          <w:b/>
          <w:sz w:val="56"/>
          <w:szCs w:val="56"/>
        </w:rPr>
      </w:pPr>
      <w:r>
        <w:rPr>
          <w:rFonts w:ascii="Times New Roman" w:hAnsi="Times New Roman" w:cs="Times New Roman"/>
          <w:b/>
          <w:sz w:val="56"/>
          <w:szCs w:val="56"/>
        </w:rPr>
        <w:t xml:space="preserve">Annual Report </w:t>
      </w:r>
    </w:p>
    <w:p w14:paraId="26BB905D" w14:textId="77777777" w:rsidR="00E45562" w:rsidRPr="00621BED" w:rsidRDefault="00E45562" w:rsidP="00E45562">
      <w:pPr>
        <w:jc w:val="center"/>
        <w:rPr>
          <w:rFonts w:ascii="Times New Roman" w:hAnsi="Times New Roman" w:cs="Times New Roman"/>
        </w:rPr>
      </w:pPr>
    </w:p>
    <w:p w14:paraId="049DF80F" w14:textId="77777777" w:rsidR="00E45562" w:rsidRPr="00621BED" w:rsidRDefault="00E45562" w:rsidP="00E45562">
      <w:pPr>
        <w:jc w:val="center"/>
        <w:rPr>
          <w:rFonts w:ascii="Times New Roman" w:hAnsi="Times New Roman" w:cs="Times New Roman"/>
        </w:rPr>
      </w:pPr>
    </w:p>
    <w:p w14:paraId="3B421ABC" w14:textId="77777777" w:rsidR="00E45562" w:rsidRPr="00621BED" w:rsidRDefault="00E45562" w:rsidP="00E45562">
      <w:pPr>
        <w:jc w:val="center"/>
        <w:rPr>
          <w:rFonts w:ascii="Times New Roman" w:hAnsi="Times New Roman" w:cs="Times New Roman"/>
        </w:rPr>
      </w:pPr>
    </w:p>
    <w:p w14:paraId="72087C7B" w14:textId="77777777" w:rsidR="00E45562" w:rsidRPr="00621BED" w:rsidRDefault="00E45562" w:rsidP="00E45562">
      <w:pPr>
        <w:jc w:val="center"/>
        <w:rPr>
          <w:rFonts w:ascii="Times New Roman" w:hAnsi="Times New Roman" w:cs="Times New Roman"/>
        </w:rPr>
      </w:pPr>
    </w:p>
    <w:p w14:paraId="4A9C60E3" w14:textId="77777777" w:rsidR="00E45562" w:rsidRPr="00621BED" w:rsidRDefault="00E45562" w:rsidP="00AD0EE3">
      <w:pPr>
        <w:jc w:val="center"/>
        <w:rPr>
          <w:rFonts w:ascii="Times New Roman" w:hAnsi="Times New Roman" w:cs="Times New Roman"/>
          <w:b/>
        </w:rPr>
      </w:pPr>
      <w:r w:rsidRPr="00621BED">
        <w:rPr>
          <w:rFonts w:ascii="Times New Roman" w:hAnsi="Times New Roman" w:cs="Times New Roman"/>
          <w:noProof/>
        </w:rPr>
        <w:drawing>
          <wp:inline distT="0" distB="0" distL="0" distR="0" wp14:anchorId="2E21E3D3" wp14:editId="652DD989">
            <wp:extent cx="1967789" cy="1047600"/>
            <wp:effectExtent l="0" t="0" r="0" b="635"/>
            <wp:docPr id="2" name="Picture 2"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053" cy="1070633"/>
                    </a:xfrm>
                    <a:prstGeom prst="rect">
                      <a:avLst/>
                    </a:prstGeom>
                    <a:noFill/>
                    <a:ln>
                      <a:noFill/>
                    </a:ln>
                  </pic:spPr>
                </pic:pic>
              </a:graphicData>
            </a:graphic>
          </wp:inline>
        </w:drawing>
      </w:r>
    </w:p>
    <w:p w14:paraId="6C3DB503" w14:textId="77777777" w:rsidR="00E45562" w:rsidRPr="00621BED" w:rsidRDefault="00E45562" w:rsidP="00E45562">
      <w:pPr>
        <w:jc w:val="center"/>
        <w:rPr>
          <w:rFonts w:ascii="Times New Roman" w:hAnsi="Times New Roman" w:cs="Times New Roman"/>
          <w:b/>
        </w:rPr>
      </w:pPr>
    </w:p>
    <w:p w14:paraId="1656180C" w14:textId="77777777" w:rsidR="00E45562" w:rsidRPr="00621BED" w:rsidRDefault="00E45562" w:rsidP="00E45562">
      <w:pPr>
        <w:jc w:val="center"/>
        <w:rPr>
          <w:rFonts w:ascii="Times New Roman" w:hAnsi="Times New Roman" w:cs="Times New Roman"/>
          <w:b/>
        </w:rPr>
      </w:pPr>
    </w:p>
    <w:p w14:paraId="7FE543D2" w14:textId="77777777" w:rsidR="000D5302" w:rsidRPr="00621BED" w:rsidRDefault="000D5302" w:rsidP="00E45562">
      <w:pPr>
        <w:jc w:val="center"/>
        <w:rPr>
          <w:rFonts w:ascii="Times New Roman" w:hAnsi="Times New Roman" w:cs="Times New Roman"/>
          <w:b/>
        </w:rPr>
      </w:pPr>
    </w:p>
    <w:p w14:paraId="1967C9B9" w14:textId="77777777" w:rsidR="000D5302" w:rsidRPr="00621BED" w:rsidRDefault="000D5302" w:rsidP="00E45562">
      <w:pPr>
        <w:jc w:val="center"/>
        <w:rPr>
          <w:rFonts w:ascii="Times New Roman" w:hAnsi="Times New Roman" w:cs="Times New Roman"/>
          <w:b/>
        </w:rPr>
      </w:pPr>
    </w:p>
    <w:p w14:paraId="3DB2908E" w14:textId="77777777" w:rsidR="000D5302" w:rsidRPr="00621BED" w:rsidRDefault="000D5302" w:rsidP="00E45562">
      <w:pPr>
        <w:jc w:val="center"/>
        <w:rPr>
          <w:rFonts w:ascii="Times New Roman" w:hAnsi="Times New Roman" w:cs="Times New Roman"/>
          <w:b/>
        </w:rPr>
      </w:pPr>
    </w:p>
    <w:p w14:paraId="066062F8" w14:textId="77777777" w:rsidR="00E45562" w:rsidRDefault="00154956" w:rsidP="00E45562">
      <w:pPr>
        <w:jc w:val="center"/>
        <w:rPr>
          <w:rFonts w:ascii="Times New Roman" w:hAnsi="Times New Roman" w:cs="Times New Roman"/>
          <w:b/>
          <w:sz w:val="72"/>
          <w:szCs w:val="72"/>
        </w:rPr>
      </w:pPr>
      <w:r>
        <w:rPr>
          <w:rFonts w:ascii="Times New Roman" w:hAnsi="Times New Roman" w:cs="Times New Roman"/>
          <w:b/>
          <w:sz w:val="72"/>
          <w:szCs w:val="72"/>
        </w:rPr>
        <w:t>Spring 20</w:t>
      </w:r>
      <w:r w:rsidR="00DD62CB">
        <w:rPr>
          <w:rFonts w:ascii="Times New Roman" w:hAnsi="Times New Roman" w:cs="Times New Roman"/>
          <w:b/>
          <w:sz w:val="72"/>
          <w:szCs w:val="72"/>
        </w:rPr>
        <w:t>20</w:t>
      </w:r>
    </w:p>
    <w:p w14:paraId="3AC16D3B" w14:textId="77777777" w:rsidR="00154956" w:rsidRDefault="00154956" w:rsidP="00682AF2">
      <w:pPr>
        <w:rPr>
          <w:rFonts w:ascii="Times New Roman" w:hAnsi="Times New Roman" w:cs="Times New Roman"/>
          <w:b/>
          <w:sz w:val="72"/>
          <w:szCs w:val="72"/>
        </w:rPr>
      </w:pPr>
    </w:p>
    <w:p w14:paraId="29883F8F" w14:textId="77777777" w:rsidR="00E45562" w:rsidRDefault="00E45562" w:rsidP="00E45562">
      <w:pPr>
        <w:jc w:val="center"/>
        <w:rPr>
          <w:rFonts w:ascii="Times New Roman" w:hAnsi="Times New Roman" w:cs="Times New Roman"/>
          <w:b/>
        </w:rPr>
      </w:pPr>
    </w:p>
    <w:p w14:paraId="6AFB2398" w14:textId="77777777" w:rsidR="006B1DF7" w:rsidRDefault="006B1DF7" w:rsidP="00E45562">
      <w:pPr>
        <w:jc w:val="center"/>
        <w:rPr>
          <w:rFonts w:ascii="Times New Roman" w:hAnsi="Times New Roman" w:cs="Times New Roman"/>
          <w:b/>
        </w:rPr>
      </w:pPr>
    </w:p>
    <w:p w14:paraId="5027515F" w14:textId="70E2F3B4" w:rsidR="00D97D0C" w:rsidRPr="00076AD0" w:rsidRDefault="00D97D0C" w:rsidP="00076AD0">
      <w:pPr>
        <w:jc w:val="center"/>
        <w:rPr>
          <w:rFonts w:ascii="Times New Roman" w:hAnsi="Times New Roman" w:cs="Times New Roman"/>
          <w:b/>
          <w:sz w:val="28"/>
          <w:szCs w:val="28"/>
        </w:rPr>
      </w:pPr>
      <w:r w:rsidRPr="00076AD0">
        <w:rPr>
          <w:rFonts w:ascii="Times New Roman" w:hAnsi="Times New Roman" w:cs="Times New Roman"/>
          <w:b/>
          <w:sz w:val="28"/>
          <w:szCs w:val="28"/>
        </w:rPr>
        <w:t>Table of Contents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5"/>
        <w:gridCol w:w="4770"/>
        <w:gridCol w:w="805"/>
      </w:tblGrid>
      <w:tr w:rsidR="00D97D0C" w:rsidRPr="00076AD0" w14:paraId="27C0DF8F" w14:textId="77777777" w:rsidTr="00076AD0">
        <w:tc>
          <w:tcPr>
            <w:tcW w:w="3775" w:type="dxa"/>
          </w:tcPr>
          <w:p w14:paraId="21D933DE" w14:textId="77777777" w:rsidR="00D97D0C" w:rsidRPr="00076AD0" w:rsidRDefault="00D97D0C" w:rsidP="00CD52E9">
            <w:pPr>
              <w:spacing w:after="120"/>
              <w:rPr>
                <w:rFonts w:ascii="Times New Roman" w:hAnsi="Times New Roman" w:cs="Times New Roman"/>
                <w:sz w:val="24"/>
                <w:szCs w:val="24"/>
              </w:rPr>
            </w:pPr>
            <w:r w:rsidRPr="00076AD0">
              <w:rPr>
                <w:rFonts w:ascii="Times New Roman" w:hAnsi="Times New Roman" w:cs="Times New Roman"/>
                <w:sz w:val="24"/>
                <w:szCs w:val="24"/>
              </w:rPr>
              <w:t>Committee Membership</w:t>
            </w:r>
          </w:p>
          <w:p w14:paraId="69615D0D" w14:textId="6450743D" w:rsidR="00D97D0C" w:rsidRPr="00076AD0" w:rsidRDefault="00BD3E7F" w:rsidP="00CD52E9">
            <w:pPr>
              <w:spacing w:after="120"/>
              <w:rPr>
                <w:rFonts w:ascii="Times New Roman" w:hAnsi="Times New Roman" w:cs="Times New Roman"/>
                <w:sz w:val="24"/>
                <w:szCs w:val="24"/>
              </w:rPr>
            </w:pPr>
            <w:r w:rsidRPr="00076AD0">
              <w:rPr>
                <w:rFonts w:ascii="Times New Roman" w:hAnsi="Times New Roman" w:cs="Times New Roman"/>
                <w:sz w:val="24"/>
                <w:szCs w:val="24"/>
              </w:rPr>
              <w:t>Committee Purpose Statement</w:t>
            </w:r>
          </w:p>
          <w:p w14:paraId="7D883088" w14:textId="018C1791" w:rsidR="006E6C47"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Assessments Analyzed</w:t>
            </w:r>
          </w:p>
          <w:p w14:paraId="7A32EDF1" w14:textId="67AB0851" w:rsidR="00BD3E7F"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w:t>
            </w:r>
            <w:r w:rsidR="00BD3E7F" w:rsidRPr="00076AD0">
              <w:rPr>
                <w:rFonts w:ascii="Times New Roman" w:hAnsi="Times New Roman" w:cs="Times New Roman"/>
                <w:sz w:val="24"/>
                <w:szCs w:val="24"/>
              </w:rPr>
              <w:t>Quality Assurance Plan</w:t>
            </w:r>
          </w:p>
          <w:p w14:paraId="1E19A7AA" w14:textId="3C71D3B8" w:rsidR="006E6C47"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Educator Disposition Assessment </w:t>
            </w:r>
          </w:p>
          <w:p w14:paraId="499137A1" w14:textId="02684B99" w:rsidR="00BD3E7F"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w:t>
            </w:r>
            <w:proofErr w:type="spellStart"/>
            <w:r w:rsidRPr="00076AD0">
              <w:rPr>
                <w:rFonts w:ascii="Times New Roman" w:hAnsi="Times New Roman" w:cs="Times New Roman"/>
                <w:sz w:val="24"/>
                <w:szCs w:val="24"/>
              </w:rPr>
              <w:t>edTPA</w:t>
            </w:r>
            <w:proofErr w:type="spellEnd"/>
          </w:p>
          <w:p w14:paraId="4653906D" w14:textId="2B3A2475" w:rsidR="006E6C47"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EPP Intern Exit Evaluation </w:t>
            </w:r>
          </w:p>
          <w:p w14:paraId="233056C4" w14:textId="3B45A883" w:rsidR="006E6C47"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Novice Teacher Survey </w:t>
            </w:r>
          </w:p>
          <w:p w14:paraId="357B3321" w14:textId="4451C604" w:rsidR="006E6C47" w:rsidRPr="00076AD0"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PRAXIS II REPORT </w:t>
            </w:r>
          </w:p>
          <w:p w14:paraId="13DF83EC" w14:textId="71F9E1B3" w:rsidR="006E6C47" w:rsidRPr="00076AD0" w:rsidRDefault="006E6C47" w:rsidP="00CD52E9">
            <w:pPr>
              <w:spacing w:after="120"/>
              <w:rPr>
                <w:rFonts w:ascii="Times New Roman" w:eastAsia="Times New Roman" w:hAnsi="Times New Roman" w:cs="Times New Roman"/>
                <w:sz w:val="24"/>
                <w:szCs w:val="24"/>
              </w:rPr>
            </w:pPr>
            <w:r w:rsidRPr="00076AD0">
              <w:rPr>
                <w:rFonts w:ascii="Times New Roman" w:eastAsia="Times New Roman" w:hAnsi="Times New Roman" w:cs="Times New Roman"/>
                <w:sz w:val="24"/>
                <w:szCs w:val="24"/>
              </w:rPr>
              <w:t xml:space="preserve">     Technology Assessment Plan </w:t>
            </w:r>
          </w:p>
          <w:p w14:paraId="7D25A4AB" w14:textId="673F8889" w:rsidR="006E6C47" w:rsidRDefault="006E6C47" w:rsidP="00CD52E9">
            <w:pPr>
              <w:spacing w:after="120"/>
              <w:rPr>
                <w:rFonts w:ascii="Times New Roman" w:hAnsi="Times New Roman" w:cs="Times New Roman"/>
                <w:sz w:val="24"/>
                <w:szCs w:val="24"/>
              </w:rPr>
            </w:pPr>
            <w:r w:rsidRPr="00076AD0">
              <w:rPr>
                <w:rFonts w:ascii="Times New Roman" w:hAnsi="Times New Roman" w:cs="Times New Roman"/>
                <w:sz w:val="24"/>
                <w:szCs w:val="24"/>
              </w:rPr>
              <w:t xml:space="preserve">     Diversity Survey</w:t>
            </w:r>
          </w:p>
          <w:p w14:paraId="0B65D779" w14:textId="4258B689" w:rsidR="00CD52E9" w:rsidRPr="00076AD0" w:rsidRDefault="00CD52E9" w:rsidP="00CD52E9">
            <w:pPr>
              <w:spacing w:after="120"/>
              <w:rPr>
                <w:rFonts w:ascii="Times New Roman" w:hAnsi="Times New Roman" w:cs="Times New Roman"/>
                <w:sz w:val="24"/>
                <w:szCs w:val="24"/>
              </w:rPr>
            </w:pPr>
            <w:r>
              <w:rPr>
                <w:rFonts w:ascii="Times New Roman" w:hAnsi="Times New Roman" w:cs="Times New Roman"/>
                <w:sz w:val="24"/>
                <w:szCs w:val="24"/>
              </w:rPr>
              <w:t xml:space="preserve">     General Recommendations</w:t>
            </w:r>
          </w:p>
          <w:p w14:paraId="16872C55" w14:textId="77777777" w:rsidR="006E6C47" w:rsidRPr="00076AD0" w:rsidRDefault="006E6C47" w:rsidP="00CD52E9">
            <w:pPr>
              <w:spacing w:after="120"/>
              <w:rPr>
                <w:rFonts w:ascii="Times New Roman" w:hAnsi="Times New Roman" w:cs="Times New Roman"/>
                <w:sz w:val="24"/>
                <w:szCs w:val="24"/>
              </w:rPr>
            </w:pPr>
          </w:p>
          <w:p w14:paraId="61A7347C" w14:textId="254F2C40" w:rsidR="00BD3E7F" w:rsidRPr="00076AD0" w:rsidRDefault="00BD3E7F" w:rsidP="00CD52E9">
            <w:pPr>
              <w:spacing w:after="120"/>
              <w:rPr>
                <w:rFonts w:ascii="Times New Roman" w:hAnsi="Times New Roman" w:cs="Times New Roman"/>
                <w:sz w:val="24"/>
                <w:szCs w:val="24"/>
              </w:rPr>
            </w:pPr>
          </w:p>
        </w:tc>
        <w:tc>
          <w:tcPr>
            <w:tcW w:w="4770" w:type="dxa"/>
          </w:tcPr>
          <w:p w14:paraId="6C0B447A" w14:textId="2C5079C6" w:rsidR="00D97D0C"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717EA19D" w14:textId="2D4D9CC4"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1A107C88" w14:textId="77777777" w:rsidR="006E6C47" w:rsidRPr="00076AD0" w:rsidRDefault="006E6C47" w:rsidP="00CD52E9">
            <w:pPr>
              <w:spacing w:after="120"/>
              <w:jc w:val="center"/>
              <w:rPr>
                <w:rFonts w:ascii="Times New Roman" w:hAnsi="Times New Roman" w:cs="Times New Roman"/>
                <w:b/>
                <w:sz w:val="24"/>
                <w:szCs w:val="24"/>
              </w:rPr>
            </w:pPr>
          </w:p>
          <w:p w14:paraId="00FA7A92" w14:textId="7CAC6E8F"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30E9E024" w14:textId="5AF33AA3"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6FC4F684" w14:textId="344BC20B"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579011DE" w14:textId="5AFD8EB4"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58B29C1B" w14:textId="176E7438"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6B864E90" w14:textId="61BBE290"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24FA2A8E" w14:textId="31025499" w:rsidR="006E6C47"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2DF29FEA" w14:textId="4FED8CCE" w:rsidR="00CD52E9" w:rsidRPr="00076AD0" w:rsidRDefault="006E6C47"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16552CB7" w14:textId="77777777" w:rsidR="00CD52E9" w:rsidRPr="00076AD0" w:rsidRDefault="00CD52E9" w:rsidP="00CD52E9">
            <w:pPr>
              <w:spacing w:after="120"/>
              <w:jc w:val="center"/>
              <w:rPr>
                <w:rFonts w:ascii="Times New Roman" w:hAnsi="Times New Roman" w:cs="Times New Roman"/>
                <w:b/>
                <w:sz w:val="24"/>
                <w:szCs w:val="24"/>
              </w:rPr>
            </w:pPr>
            <w:r w:rsidRPr="00076AD0">
              <w:rPr>
                <w:rFonts w:ascii="Times New Roman" w:hAnsi="Times New Roman" w:cs="Times New Roman"/>
                <w:b/>
                <w:sz w:val="24"/>
                <w:szCs w:val="24"/>
              </w:rPr>
              <w:t>. . . . . . . . . . . . . . . . . . . . . . . . . . . . . . . . . . . . . .</w:t>
            </w:r>
          </w:p>
          <w:p w14:paraId="66957427" w14:textId="02FE33C9" w:rsidR="006E6C47" w:rsidRPr="00076AD0" w:rsidRDefault="006E6C47" w:rsidP="00CD52E9">
            <w:pPr>
              <w:spacing w:after="120"/>
              <w:jc w:val="center"/>
              <w:rPr>
                <w:rFonts w:ascii="Times New Roman" w:hAnsi="Times New Roman" w:cs="Times New Roman"/>
                <w:b/>
                <w:sz w:val="24"/>
                <w:szCs w:val="24"/>
              </w:rPr>
            </w:pPr>
          </w:p>
        </w:tc>
        <w:tc>
          <w:tcPr>
            <w:tcW w:w="805" w:type="dxa"/>
          </w:tcPr>
          <w:p w14:paraId="20ADD2C2" w14:textId="77777777" w:rsidR="006E6C47" w:rsidRPr="00076AD0" w:rsidRDefault="006E6C47" w:rsidP="00CD52E9">
            <w:pPr>
              <w:spacing w:after="120"/>
              <w:rPr>
                <w:rFonts w:ascii="Times New Roman" w:hAnsi="Times New Roman" w:cs="Times New Roman"/>
                <w:b/>
                <w:sz w:val="28"/>
                <w:szCs w:val="28"/>
              </w:rPr>
            </w:pPr>
            <w:r w:rsidRPr="00076AD0">
              <w:rPr>
                <w:rFonts w:ascii="Times New Roman" w:hAnsi="Times New Roman" w:cs="Times New Roman"/>
                <w:b/>
                <w:sz w:val="28"/>
                <w:szCs w:val="28"/>
              </w:rPr>
              <w:t>3</w:t>
            </w:r>
          </w:p>
          <w:p w14:paraId="5BA1D35C" w14:textId="77777777" w:rsidR="006E6C47" w:rsidRPr="00076AD0" w:rsidRDefault="006E6C47" w:rsidP="00CD52E9">
            <w:pPr>
              <w:spacing w:after="120"/>
              <w:rPr>
                <w:rFonts w:ascii="Times New Roman" w:hAnsi="Times New Roman" w:cs="Times New Roman"/>
                <w:b/>
                <w:sz w:val="28"/>
                <w:szCs w:val="28"/>
              </w:rPr>
            </w:pPr>
            <w:r w:rsidRPr="00076AD0">
              <w:rPr>
                <w:rFonts w:ascii="Times New Roman" w:hAnsi="Times New Roman" w:cs="Times New Roman"/>
                <w:b/>
                <w:sz w:val="28"/>
                <w:szCs w:val="28"/>
              </w:rPr>
              <w:t>4</w:t>
            </w:r>
          </w:p>
          <w:p w14:paraId="4769D438" w14:textId="77777777" w:rsidR="006E6C47" w:rsidRPr="00076AD0" w:rsidRDefault="006E6C47" w:rsidP="00CD52E9">
            <w:pPr>
              <w:rPr>
                <w:rFonts w:ascii="Times New Roman" w:hAnsi="Times New Roman" w:cs="Times New Roman"/>
                <w:b/>
                <w:sz w:val="28"/>
                <w:szCs w:val="28"/>
              </w:rPr>
            </w:pPr>
          </w:p>
          <w:p w14:paraId="0C0B150C" w14:textId="77777777" w:rsidR="00CD52E9" w:rsidRDefault="00076AD0" w:rsidP="00CD52E9">
            <w:pPr>
              <w:spacing w:after="70"/>
              <w:rPr>
                <w:rFonts w:ascii="Times New Roman" w:hAnsi="Times New Roman" w:cs="Times New Roman"/>
                <w:b/>
                <w:sz w:val="28"/>
                <w:szCs w:val="28"/>
              </w:rPr>
            </w:pPr>
            <w:r w:rsidRPr="00076AD0">
              <w:rPr>
                <w:rFonts w:ascii="Times New Roman" w:hAnsi="Times New Roman" w:cs="Times New Roman"/>
                <w:b/>
                <w:sz w:val="28"/>
                <w:szCs w:val="28"/>
              </w:rPr>
              <w:t>5</w:t>
            </w:r>
          </w:p>
          <w:p w14:paraId="14FF58C1"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6</w:t>
            </w:r>
          </w:p>
          <w:p w14:paraId="5E569DB0"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7</w:t>
            </w:r>
          </w:p>
          <w:p w14:paraId="59AED253"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8</w:t>
            </w:r>
          </w:p>
          <w:p w14:paraId="1C1A990F"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9</w:t>
            </w:r>
          </w:p>
          <w:p w14:paraId="105FB087"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10</w:t>
            </w:r>
          </w:p>
          <w:p w14:paraId="0474E7F2"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13</w:t>
            </w:r>
          </w:p>
          <w:p w14:paraId="5D2349EE" w14:textId="77777777" w:rsidR="00CD52E9"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15</w:t>
            </w:r>
          </w:p>
          <w:p w14:paraId="0E95E6B8" w14:textId="55902DA2" w:rsidR="00CD52E9" w:rsidRPr="00076AD0" w:rsidRDefault="00CD52E9" w:rsidP="00CD52E9">
            <w:pPr>
              <w:spacing w:after="70"/>
              <w:rPr>
                <w:rFonts w:ascii="Times New Roman" w:hAnsi="Times New Roman" w:cs="Times New Roman"/>
                <w:b/>
                <w:sz w:val="28"/>
                <w:szCs w:val="28"/>
              </w:rPr>
            </w:pPr>
            <w:r>
              <w:rPr>
                <w:rFonts w:ascii="Times New Roman" w:hAnsi="Times New Roman" w:cs="Times New Roman"/>
                <w:b/>
                <w:sz w:val="28"/>
                <w:szCs w:val="28"/>
              </w:rPr>
              <w:t>17</w:t>
            </w:r>
          </w:p>
        </w:tc>
      </w:tr>
    </w:tbl>
    <w:p w14:paraId="4DAC27B7" w14:textId="77777777" w:rsidR="00D97D0C" w:rsidRPr="00076AD0" w:rsidRDefault="00D97D0C" w:rsidP="00D97D0C">
      <w:pPr>
        <w:rPr>
          <w:rFonts w:ascii="Times New Roman" w:hAnsi="Times New Roman" w:cs="Times New Roman"/>
          <w:b/>
          <w:sz w:val="28"/>
          <w:szCs w:val="28"/>
        </w:rPr>
      </w:pPr>
    </w:p>
    <w:p w14:paraId="60F761CD" w14:textId="0D6FE079" w:rsidR="00D97D0C" w:rsidRPr="00076AD0" w:rsidRDefault="00D97D0C">
      <w:pPr>
        <w:rPr>
          <w:rFonts w:ascii="Times New Roman" w:hAnsi="Times New Roman" w:cs="Times New Roman"/>
          <w:b/>
          <w:sz w:val="28"/>
          <w:szCs w:val="28"/>
        </w:rPr>
      </w:pPr>
      <w:r w:rsidRPr="00076AD0">
        <w:rPr>
          <w:rFonts w:ascii="Times New Roman" w:hAnsi="Times New Roman" w:cs="Times New Roman"/>
          <w:b/>
          <w:sz w:val="28"/>
          <w:szCs w:val="28"/>
        </w:rPr>
        <w:br w:type="page"/>
      </w:r>
    </w:p>
    <w:p w14:paraId="3F916578" w14:textId="10F633A1" w:rsidR="00DD62CB" w:rsidRPr="00076AD0" w:rsidRDefault="00DD62CB" w:rsidP="00D97D0C">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Committee Membership</w:t>
      </w:r>
    </w:p>
    <w:p w14:paraId="47EE921F"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 xml:space="preserve">Scott Doig – Chair, HPESS </w:t>
      </w:r>
    </w:p>
    <w:p w14:paraId="26688DD3"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Nicole Covey – Secretary, Teacher Education</w:t>
      </w:r>
    </w:p>
    <w:p w14:paraId="141593F9" w14:textId="77777777" w:rsidR="00DD62CB" w:rsidRPr="00076AD0" w:rsidRDefault="00DD62CB" w:rsidP="00DD62CB">
      <w:pPr>
        <w:jc w:val="center"/>
        <w:rPr>
          <w:rFonts w:ascii="Times New Roman" w:hAnsi="Times New Roman" w:cs="Times New Roman"/>
          <w:sz w:val="28"/>
          <w:szCs w:val="28"/>
        </w:rPr>
      </w:pPr>
      <w:proofErr w:type="spellStart"/>
      <w:r w:rsidRPr="00076AD0">
        <w:rPr>
          <w:rFonts w:ascii="Times New Roman" w:hAnsi="Times New Roman" w:cs="Times New Roman"/>
          <w:sz w:val="28"/>
          <w:szCs w:val="28"/>
        </w:rPr>
        <w:t>Heloisa</w:t>
      </w:r>
      <w:proofErr w:type="spellEnd"/>
      <w:r w:rsidRPr="00076AD0">
        <w:rPr>
          <w:rFonts w:ascii="Times New Roman" w:hAnsi="Times New Roman" w:cs="Times New Roman"/>
          <w:sz w:val="28"/>
          <w:szCs w:val="28"/>
        </w:rPr>
        <w:t xml:space="preserve"> </w:t>
      </w:r>
      <w:proofErr w:type="spellStart"/>
      <w:r w:rsidRPr="00076AD0">
        <w:rPr>
          <w:rFonts w:ascii="Times New Roman" w:hAnsi="Times New Roman" w:cs="Times New Roman"/>
          <w:sz w:val="28"/>
          <w:szCs w:val="28"/>
        </w:rPr>
        <w:t>CursiCampos</w:t>
      </w:r>
      <w:proofErr w:type="spellEnd"/>
      <w:r w:rsidRPr="00076AD0">
        <w:rPr>
          <w:rFonts w:ascii="Times New Roman" w:hAnsi="Times New Roman" w:cs="Times New Roman"/>
          <w:sz w:val="28"/>
          <w:szCs w:val="28"/>
        </w:rPr>
        <w:t xml:space="preserve"> – Psychology and Counseling</w:t>
      </w:r>
    </w:p>
    <w:p w14:paraId="1ADA7367" w14:textId="77777777" w:rsidR="00DD62CB" w:rsidRPr="00076AD0" w:rsidRDefault="00DD62CB" w:rsidP="00DD62CB">
      <w:pPr>
        <w:jc w:val="center"/>
        <w:rPr>
          <w:rFonts w:ascii="Times New Roman" w:hAnsi="Times New Roman" w:cs="Times New Roman"/>
          <w:sz w:val="28"/>
          <w:szCs w:val="28"/>
        </w:rPr>
      </w:pPr>
      <w:r w:rsidRPr="00076AD0">
        <w:rPr>
          <w:rFonts w:ascii="Times New Roman" w:hAnsi="Times New Roman" w:cs="Times New Roman"/>
          <w:sz w:val="28"/>
          <w:szCs w:val="28"/>
        </w:rPr>
        <w:t>Jacques D. Singleton - ELCSE</w:t>
      </w:r>
    </w:p>
    <w:p w14:paraId="4989F5E2" w14:textId="77777777" w:rsidR="00DD62CB" w:rsidRPr="00076AD0" w:rsidRDefault="00DD62CB" w:rsidP="00DD62CB">
      <w:pPr>
        <w:jc w:val="center"/>
        <w:rPr>
          <w:rFonts w:ascii="Times New Roman" w:hAnsi="Times New Roman" w:cs="Times New Roman"/>
          <w:sz w:val="28"/>
          <w:szCs w:val="28"/>
        </w:rPr>
      </w:pPr>
      <w:r w:rsidRPr="00076AD0">
        <w:rPr>
          <w:rFonts w:ascii="Times New Roman" w:hAnsi="Times New Roman" w:cs="Times New Roman"/>
          <w:sz w:val="28"/>
          <w:szCs w:val="28"/>
        </w:rPr>
        <w:t>Sarah Labovitz – Secondary K-12</w:t>
      </w:r>
    </w:p>
    <w:p w14:paraId="4CAAB32C"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Dixie Keyes – At-Large</w:t>
      </w:r>
    </w:p>
    <w:p w14:paraId="4BA8712E" w14:textId="77777777" w:rsidR="00DD62CB" w:rsidRPr="00076AD0" w:rsidRDefault="00DD62CB" w:rsidP="00DD62CB">
      <w:pPr>
        <w:jc w:val="center"/>
        <w:rPr>
          <w:rFonts w:ascii="Times New Roman" w:hAnsi="Times New Roman" w:cs="Times New Roman"/>
          <w:b/>
          <w:sz w:val="28"/>
          <w:szCs w:val="28"/>
        </w:rPr>
      </w:pPr>
      <w:r w:rsidRPr="00076AD0">
        <w:rPr>
          <w:rFonts w:ascii="Times New Roman" w:hAnsi="Times New Roman" w:cs="Times New Roman"/>
          <w:sz w:val="28"/>
          <w:szCs w:val="28"/>
        </w:rPr>
        <w:t>Susan Whiteland – At-Large Member</w:t>
      </w:r>
    </w:p>
    <w:p w14:paraId="180AD585" w14:textId="77777777" w:rsidR="00DD62CB" w:rsidRPr="00076AD0" w:rsidRDefault="00DD62CB" w:rsidP="00B6661F">
      <w:pPr>
        <w:jc w:val="center"/>
        <w:rPr>
          <w:rFonts w:ascii="Times New Roman" w:hAnsi="Times New Roman" w:cs="Times New Roman"/>
          <w:b/>
          <w:sz w:val="28"/>
          <w:szCs w:val="28"/>
        </w:rPr>
      </w:pPr>
    </w:p>
    <w:p w14:paraId="72AE00B1" w14:textId="77777777" w:rsidR="00DD62CB" w:rsidRPr="00076AD0" w:rsidRDefault="00DD62CB" w:rsidP="00B6661F">
      <w:pPr>
        <w:jc w:val="center"/>
        <w:rPr>
          <w:rFonts w:ascii="Times New Roman" w:hAnsi="Times New Roman" w:cs="Times New Roman"/>
          <w:b/>
          <w:sz w:val="28"/>
          <w:szCs w:val="28"/>
        </w:rPr>
      </w:pPr>
      <w:r w:rsidRPr="00076AD0">
        <w:rPr>
          <w:rFonts w:ascii="Times New Roman" w:hAnsi="Times New Roman" w:cs="Times New Roman"/>
          <w:b/>
          <w:sz w:val="28"/>
          <w:szCs w:val="28"/>
        </w:rPr>
        <w:t>Ex-Officio Members</w:t>
      </w:r>
    </w:p>
    <w:p w14:paraId="185D7B0B"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Kimberley Davis – CAEP Coordinator</w:t>
      </w:r>
    </w:p>
    <w:p w14:paraId="55460879"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Prathima Appaji – Assessment Coordinator</w:t>
      </w:r>
    </w:p>
    <w:p w14:paraId="7ABFDBA0"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Audrey Bowser – PEP Director</w:t>
      </w:r>
    </w:p>
    <w:p w14:paraId="2D5988E1"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Lance Bryant – Associate Dean</w:t>
      </w:r>
    </w:p>
    <w:p w14:paraId="5EE4EE09" w14:textId="77777777" w:rsidR="00DD62CB" w:rsidRPr="00076AD0" w:rsidRDefault="00DD62CB" w:rsidP="00B6661F">
      <w:pPr>
        <w:jc w:val="center"/>
        <w:rPr>
          <w:rFonts w:ascii="Times New Roman" w:hAnsi="Times New Roman" w:cs="Times New Roman"/>
          <w:sz w:val="28"/>
          <w:szCs w:val="28"/>
        </w:rPr>
      </w:pPr>
      <w:r w:rsidRPr="00076AD0">
        <w:rPr>
          <w:rFonts w:ascii="Times New Roman" w:hAnsi="Times New Roman" w:cs="Times New Roman"/>
          <w:sz w:val="28"/>
          <w:szCs w:val="28"/>
        </w:rPr>
        <w:t>Mary J. Bradley - Dean</w:t>
      </w:r>
    </w:p>
    <w:p w14:paraId="0F8CC85B" w14:textId="77777777" w:rsidR="00DD62CB" w:rsidRPr="00076AD0" w:rsidRDefault="00DD62CB">
      <w:pPr>
        <w:rPr>
          <w:rFonts w:ascii="Times New Roman" w:hAnsi="Times New Roman" w:cs="Times New Roman"/>
          <w:b/>
          <w:sz w:val="28"/>
          <w:szCs w:val="28"/>
        </w:rPr>
      </w:pPr>
      <w:r w:rsidRPr="00076AD0">
        <w:rPr>
          <w:rFonts w:ascii="Times New Roman" w:hAnsi="Times New Roman" w:cs="Times New Roman"/>
          <w:b/>
          <w:sz w:val="28"/>
          <w:szCs w:val="28"/>
        </w:rPr>
        <w:br w:type="page"/>
      </w:r>
    </w:p>
    <w:p w14:paraId="1BFCA1C9" w14:textId="030456BD" w:rsidR="00076AD0" w:rsidRPr="00076AD0" w:rsidRDefault="00076AD0" w:rsidP="00B6661F">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Initial Programs Assessment Committee (IPAC</w:t>
      </w:r>
      <w:r w:rsidRPr="00076AD0">
        <w:rPr>
          <w:rFonts w:ascii="Times New Roman" w:hAnsi="Times New Roman" w:cs="Times New Roman"/>
          <w:b/>
          <w:bCs/>
          <w:sz w:val="28"/>
          <w:szCs w:val="28"/>
        </w:rPr>
        <w:t>)</w:t>
      </w:r>
      <w:r w:rsidRPr="00076AD0">
        <w:rPr>
          <w:rFonts w:ascii="Times New Roman" w:hAnsi="Times New Roman" w:cs="Times New Roman"/>
          <w:b/>
          <w:sz w:val="28"/>
          <w:szCs w:val="28"/>
        </w:rPr>
        <w:t xml:space="preserve"> Purpose Statement</w:t>
      </w:r>
    </w:p>
    <w:p w14:paraId="70517577" w14:textId="77777777" w:rsidR="00076AD0" w:rsidRPr="00076AD0" w:rsidRDefault="00076AD0" w:rsidP="00076AD0">
      <w:pPr>
        <w:pStyle w:val="NormalWeb"/>
      </w:pPr>
      <w:r w:rsidRPr="00076AD0">
        <w:t>The Initial Programs Assessment Committee (IPAC</w:t>
      </w:r>
      <w:r w:rsidRPr="00076AD0">
        <w:rPr>
          <w:b/>
          <w:bCs/>
        </w:rPr>
        <w:t xml:space="preserve">) </w:t>
      </w:r>
      <w:r w:rsidRPr="00076AD0">
        <w:t xml:space="preserve">will serve as the oversight committee for the initial </w:t>
      </w:r>
      <w:proofErr w:type="gramStart"/>
      <w:r w:rsidRPr="00076AD0">
        <w:t>programs</w:t>
      </w:r>
      <w:proofErr w:type="gramEnd"/>
      <w:r w:rsidRPr="00076AD0">
        <w:t xml:space="preserve"> assessment activities of the EPP Unit. The CAEP Coordinator and the Professional Education Program Director will serve as Ex Officio members of the IPAC. Committee responsibilities will include: </w:t>
      </w:r>
    </w:p>
    <w:p w14:paraId="001459E2" w14:textId="32423AFF" w:rsidR="00076AD0" w:rsidRPr="00076AD0" w:rsidRDefault="00076AD0" w:rsidP="00076AD0">
      <w:pPr>
        <w:pStyle w:val="NormalWeb"/>
        <w:numPr>
          <w:ilvl w:val="0"/>
          <w:numId w:val="43"/>
        </w:numPr>
        <w:spacing w:after="120" w:afterAutospacing="0"/>
      </w:pPr>
      <w:r w:rsidRPr="00076AD0">
        <w:t xml:space="preserve">Annually review and analyze unit assessment artifacts; </w:t>
      </w:r>
    </w:p>
    <w:p w14:paraId="27C8EC20" w14:textId="316A792B" w:rsidR="00076AD0" w:rsidRPr="00076AD0" w:rsidRDefault="00076AD0" w:rsidP="00076AD0">
      <w:pPr>
        <w:pStyle w:val="NormalWeb"/>
        <w:numPr>
          <w:ilvl w:val="0"/>
          <w:numId w:val="43"/>
        </w:numPr>
        <w:spacing w:after="120" w:afterAutospacing="0"/>
      </w:pPr>
      <w:r w:rsidRPr="00076AD0">
        <w:t xml:space="preserve">Annually review the assessment system as it applies to initial programs. </w:t>
      </w:r>
    </w:p>
    <w:p w14:paraId="319384A0" w14:textId="7914AFDE" w:rsidR="00076AD0" w:rsidRPr="00076AD0" w:rsidRDefault="00076AD0" w:rsidP="00076AD0">
      <w:pPr>
        <w:pStyle w:val="NormalWeb"/>
        <w:numPr>
          <w:ilvl w:val="0"/>
          <w:numId w:val="43"/>
        </w:numPr>
        <w:spacing w:before="0" w:beforeAutospacing="0" w:after="120" w:afterAutospacing="0"/>
      </w:pPr>
      <w:r w:rsidRPr="00076AD0">
        <w:t xml:space="preserve">Annually review assessment procedures to ensure fairness, accuracy, consistency, and the avoidance of bias. </w:t>
      </w:r>
    </w:p>
    <w:p w14:paraId="3D2BA2EF" w14:textId="78A4D8F4" w:rsidR="00076AD0" w:rsidRDefault="00076AD0" w:rsidP="00076AD0">
      <w:pPr>
        <w:pStyle w:val="NormalWeb"/>
        <w:numPr>
          <w:ilvl w:val="0"/>
          <w:numId w:val="43"/>
        </w:numPr>
        <w:spacing w:before="0" w:beforeAutospacing="0" w:after="120" w:afterAutospacing="0"/>
      </w:pPr>
      <w:r w:rsidRPr="00076AD0">
        <w:t xml:space="preserve">Prepare an annual unit assessment report. The completed report will be sent to the Head of Unit no later than </w:t>
      </w:r>
      <w:r w:rsidRPr="00076AD0">
        <w:rPr>
          <w:strike/>
        </w:rPr>
        <w:t>May 31</w:t>
      </w:r>
      <w:r w:rsidRPr="00076AD0">
        <w:t xml:space="preserve"> </w:t>
      </w:r>
      <w:r w:rsidRPr="00076AD0">
        <w:rPr>
          <w:highlight w:val="yellow"/>
        </w:rPr>
        <w:t>March 15</w:t>
      </w:r>
      <w:r w:rsidRPr="00076AD0">
        <w:rPr>
          <w:highlight w:val="yellow"/>
          <w:vertAlign w:val="superscript"/>
        </w:rPr>
        <w:t>th</w:t>
      </w:r>
      <w:r w:rsidRPr="00076AD0">
        <w:t xml:space="preserve"> (Changed as of November 11, 2019) of each year. The report should include areas of strength and/or areas of improvement. </w:t>
      </w:r>
    </w:p>
    <w:p w14:paraId="6723F715" w14:textId="0E32EEEF" w:rsidR="00812819" w:rsidRPr="00076AD0" w:rsidRDefault="00812819" w:rsidP="00812819">
      <w:pPr>
        <w:pStyle w:val="NormalWeb"/>
        <w:spacing w:before="0" w:beforeAutospacing="0" w:after="120" w:afterAutospacing="0"/>
      </w:pPr>
      <w:r>
        <w:t>(</w:t>
      </w:r>
      <w:r w:rsidRPr="00812819">
        <w:rPr>
          <w:i/>
        </w:rPr>
        <w:t>Retrieved from</w:t>
      </w:r>
      <w:r>
        <w:rPr>
          <w:i/>
        </w:rPr>
        <w:t>:</w:t>
      </w:r>
      <w:r w:rsidRPr="00812819">
        <w:rPr>
          <w:i/>
        </w:rPr>
        <w:t xml:space="preserve"> Educator Preparation Provider Unit </w:t>
      </w:r>
      <w:proofErr w:type="spellStart"/>
      <w:r w:rsidRPr="00812819">
        <w:rPr>
          <w:i/>
        </w:rPr>
        <w:t>Governanced</w:t>
      </w:r>
      <w:proofErr w:type="spellEnd"/>
      <w:r w:rsidRPr="00812819">
        <w:rPr>
          <w:i/>
        </w:rPr>
        <w:t xml:space="preserve"> Handbook, College of Education and Behavioral Science Educator Preparation Provider, </w:t>
      </w:r>
      <w:r>
        <w:rPr>
          <w:i/>
        </w:rPr>
        <w:t xml:space="preserve">on </w:t>
      </w:r>
      <w:r w:rsidRPr="00812819">
        <w:rPr>
          <w:i/>
        </w:rPr>
        <w:t>May 15, 2020</w:t>
      </w:r>
      <w:r>
        <w:t>)</w:t>
      </w:r>
    </w:p>
    <w:p w14:paraId="735EA6C9" w14:textId="36411119" w:rsidR="00076AD0" w:rsidRPr="00076AD0" w:rsidRDefault="00076AD0" w:rsidP="00B6661F">
      <w:pPr>
        <w:jc w:val="center"/>
        <w:rPr>
          <w:rFonts w:ascii="Times New Roman" w:hAnsi="Times New Roman" w:cs="Times New Roman"/>
          <w:b/>
          <w:sz w:val="28"/>
          <w:szCs w:val="28"/>
        </w:rPr>
      </w:pPr>
    </w:p>
    <w:p w14:paraId="7939ABC5" w14:textId="77777777" w:rsidR="00076AD0" w:rsidRPr="00076AD0" w:rsidRDefault="00076AD0" w:rsidP="00B6661F">
      <w:pPr>
        <w:jc w:val="center"/>
        <w:rPr>
          <w:rFonts w:ascii="Times New Roman" w:hAnsi="Times New Roman" w:cs="Times New Roman"/>
          <w:b/>
          <w:sz w:val="28"/>
          <w:szCs w:val="28"/>
        </w:rPr>
      </w:pPr>
    </w:p>
    <w:p w14:paraId="1C65D368" w14:textId="77777777" w:rsidR="00076AD0" w:rsidRPr="00076AD0" w:rsidRDefault="00076AD0">
      <w:pPr>
        <w:rPr>
          <w:rFonts w:ascii="Times New Roman" w:hAnsi="Times New Roman" w:cs="Times New Roman"/>
          <w:b/>
          <w:sz w:val="28"/>
          <w:szCs w:val="28"/>
        </w:rPr>
      </w:pPr>
      <w:r w:rsidRPr="00076AD0">
        <w:rPr>
          <w:rFonts w:ascii="Times New Roman" w:hAnsi="Times New Roman" w:cs="Times New Roman"/>
          <w:b/>
          <w:sz w:val="28"/>
          <w:szCs w:val="28"/>
        </w:rPr>
        <w:br w:type="page"/>
      </w:r>
    </w:p>
    <w:p w14:paraId="53597612" w14:textId="347F8D8B" w:rsidR="00DD62CB" w:rsidRPr="001E1EE0" w:rsidRDefault="00DD62CB" w:rsidP="00B6661F">
      <w:pPr>
        <w:jc w:val="center"/>
        <w:rPr>
          <w:rFonts w:ascii="Times New Roman" w:hAnsi="Times New Roman" w:cs="Times New Roman"/>
          <w:b/>
          <w:sz w:val="28"/>
          <w:szCs w:val="28"/>
        </w:rPr>
      </w:pPr>
      <w:r w:rsidRPr="001E1EE0">
        <w:rPr>
          <w:rFonts w:ascii="Times New Roman" w:hAnsi="Times New Roman" w:cs="Times New Roman"/>
          <w:b/>
          <w:sz w:val="28"/>
          <w:szCs w:val="28"/>
        </w:rPr>
        <w:lastRenderedPageBreak/>
        <w:t>Quality Assurance Plan</w:t>
      </w:r>
    </w:p>
    <w:p w14:paraId="6D4C37D5" w14:textId="2006E8FB" w:rsidR="00023C92" w:rsidRPr="001E1EE0" w:rsidRDefault="00023C92" w:rsidP="00023C92">
      <w:pPr>
        <w:rPr>
          <w:rFonts w:ascii="Times New Roman" w:hAnsi="Times New Roman" w:cs="Times New Roman"/>
          <w:b/>
          <w:sz w:val="28"/>
          <w:szCs w:val="28"/>
        </w:rPr>
      </w:pPr>
    </w:p>
    <w:p w14:paraId="01104F9F" w14:textId="5A558010" w:rsidR="001E1EE0" w:rsidRPr="001E1EE0" w:rsidRDefault="001E1EE0" w:rsidP="00023C92">
      <w:pPr>
        <w:rPr>
          <w:rFonts w:ascii="Times New Roman" w:hAnsi="Times New Roman" w:cs="Times New Roman"/>
          <w:sz w:val="24"/>
          <w:szCs w:val="24"/>
        </w:rPr>
      </w:pPr>
      <w:r w:rsidRPr="001E1EE0">
        <w:rPr>
          <w:rFonts w:ascii="Times New Roman" w:hAnsi="Times New Roman" w:cs="Times New Roman"/>
          <w:sz w:val="24"/>
          <w:szCs w:val="24"/>
        </w:rPr>
        <w:t>Columns listed on page 20</w:t>
      </w:r>
      <w:r w:rsidR="008941B9">
        <w:rPr>
          <w:rFonts w:ascii="Times New Roman" w:hAnsi="Times New Roman" w:cs="Times New Roman"/>
          <w:sz w:val="24"/>
          <w:szCs w:val="24"/>
        </w:rPr>
        <w:t xml:space="preserve"> of the current Quality Assurance Plan</w:t>
      </w:r>
      <w:r w:rsidRPr="001E1EE0">
        <w:rPr>
          <w:rFonts w:ascii="Times New Roman" w:hAnsi="Times New Roman" w:cs="Times New Roman"/>
          <w:sz w:val="24"/>
          <w:szCs w:val="24"/>
        </w:rPr>
        <w:t xml:space="preserve"> should be duplicated on</w:t>
      </w:r>
      <w:r w:rsidR="008941B9">
        <w:rPr>
          <w:rFonts w:ascii="Times New Roman" w:hAnsi="Times New Roman" w:cs="Times New Roman"/>
          <w:sz w:val="24"/>
          <w:szCs w:val="24"/>
        </w:rPr>
        <w:t xml:space="preserve"> </w:t>
      </w:r>
      <w:r w:rsidRPr="001E1EE0">
        <w:rPr>
          <w:rFonts w:ascii="Times New Roman" w:hAnsi="Times New Roman" w:cs="Times New Roman"/>
          <w:sz w:val="24"/>
          <w:szCs w:val="24"/>
        </w:rPr>
        <w:t>page 5</w:t>
      </w:r>
      <w:r w:rsidR="008941B9">
        <w:rPr>
          <w:rFonts w:ascii="Times New Roman" w:hAnsi="Times New Roman" w:cs="Times New Roman"/>
          <w:sz w:val="24"/>
          <w:szCs w:val="24"/>
        </w:rPr>
        <w:t xml:space="preserve"> to support clarity and context</w:t>
      </w:r>
      <w:r w:rsidRPr="001E1EE0">
        <w:rPr>
          <w:rFonts w:ascii="Times New Roman" w:hAnsi="Times New Roman" w:cs="Times New Roman"/>
          <w:sz w:val="24"/>
          <w:szCs w:val="24"/>
        </w:rPr>
        <w:t xml:space="preserve">.  Specifically, columns for schedule, responsibilities, data distribution, and data utilization should be listed.  </w:t>
      </w:r>
    </w:p>
    <w:p w14:paraId="4632796B" w14:textId="77777777" w:rsidR="00DD62CB" w:rsidRPr="00076AD0" w:rsidRDefault="00DD62CB" w:rsidP="00B6661F">
      <w:pPr>
        <w:jc w:val="center"/>
        <w:rPr>
          <w:rFonts w:ascii="Times New Roman" w:hAnsi="Times New Roman" w:cs="Times New Roman"/>
          <w:b/>
          <w:sz w:val="28"/>
          <w:szCs w:val="28"/>
        </w:rPr>
      </w:pPr>
    </w:p>
    <w:p w14:paraId="66A98CF8" w14:textId="77777777" w:rsidR="00DD62CB" w:rsidRPr="00076AD0" w:rsidRDefault="00DD62CB">
      <w:pPr>
        <w:rPr>
          <w:rFonts w:ascii="Times New Roman" w:hAnsi="Times New Roman" w:cs="Times New Roman"/>
          <w:b/>
          <w:sz w:val="28"/>
          <w:szCs w:val="28"/>
        </w:rPr>
      </w:pPr>
      <w:r w:rsidRPr="00076AD0">
        <w:rPr>
          <w:rFonts w:ascii="Times New Roman" w:hAnsi="Times New Roman" w:cs="Times New Roman"/>
          <w:b/>
          <w:sz w:val="28"/>
          <w:szCs w:val="28"/>
        </w:rPr>
        <w:br w:type="page"/>
      </w:r>
    </w:p>
    <w:p w14:paraId="26EF12EB" w14:textId="5190776C" w:rsidR="00B6661F" w:rsidRPr="00076AD0" w:rsidRDefault="00B6661F" w:rsidP="00B6661F">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Educator Disposition Assessment</w:t>
      </w:r>
      <w:r w:rsidR="00076AD0">
        <w:rPr>
          <w:rFonts w:ascii="Times New Roman" w:hAnsi="Times New Roman" w:cs="Times New Roman"/>
          <w:b/>
          <w:sz w:val="28"/>
          <w:szCs w:val="28"/>
        </w:rPr>
        <w:t xml:space="preserve"> (EDA)</w:t>
      </w:r>
      <w:r w:rsidRPr="00076AD0">
        <w:rPr>
          <w:rFonts w:ascii="Times New Roman" w:hAnsi="Times New Roman" w:cs="Times New Roman"/>
          <w:b/>
          <w:sz w:val="28"/>
          <w:szCs w:val="28"/>
        </w:rPr>
        <w:t xml:space="preserve"> </w:t>
      </w:r>
    </w:p>
    <w:p w14:paraId="2A7A3CF6" w14:textId="4A619EC4" w:rsidR="005C6A49" w:rsidRPr="00076AD0" w:rsidRDefault="005C6A49" w:rsidP="005C6A49">
      <w:pPr>
        <w:rPr>
          <w:rFonts w:ascii="Times New Roman" w:hAnsi="Times New Roman" w:cs="Times New Roman"/>
          <w:sz w:val="24"/>
          <w:szCs w:val="24"/>
        </w:rPr>
      </w:pPr>
      <w:r w:rsidRPr="00076AD0">
        <w:rPr>
          <w:rFonts w:ascii="Times New Roman" w:hAnsi="Times New Roman" w:cs="Times New Roman"/>
          <w:b/>
          <w:sz w:val="24"/>
          <w:szCs w:val="24"/>
        </w:rPr>
        <w:t>Note:</w:t>
      </w:r>
      <w:r w:rsidRPr="00076AD0">
        <w:rPr>
          <w:rFonts w:ascii="Times New Roman" w:hAnsi="Times New Roman" w:cs="Times New Roman"/>
          <w:sz w:val="24"/>
          <w:szCs w:val="24"/>
        </w:rPr>
        <w:t xml:space="preserve"> Data is currently not available. </w:t>
      </w:r>
    </w:p>
    <w:p w14:paraId="1E14B227" w14:textId="4D4A909B" w:rsidR="005C6A49" w:rsidRPr="00076AD0" w:rsidRDefault="005C6A49" w:rsidP="002A1887">
      <w:pPr>
        <w:spacing w:after="120"/>
        <w:rPr>
          <w:rFonts w:ascii="Times New Roman" w:hAnsi="Times New Roman" w:cs="Times New Roman"/>
          <w:b/>
          <w:sz w:val="24"/>
          <w:szCs w:val="24"/>
        </w:rPr>
      </w:pPr>
      <w:r w:rsidRPr="00076AD0">
        <w:rPr>
          <w:rFonts w:ascii="Times New Roman" w:hAnsi="Times New Roman" w:cs="Times New Roman"/>
          <w:b/>
          <w:sz w:val="24"/>
          <w:szCs w:val="24"/>
        </w:rPr>
        <w:t xml:space="preserve">Overview </w:t>
      </w:r>
    </w:p>
    <w:p w14:paraId="79AA935D" w14:textId="701A2045" w:rsidR="005C6A49" w:rsidRPr="00076AD0" w:rsidRDefault="00076AD0" w:rsidP="005C6A49">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C6A49" w:rsidRPr="00076AD0">
        <w:rPr>
          <w:rFonts w:ascii="Times New Roman" w:hAnsi="Times New Roman" w:cs="Times New Roman"/>
          <w:sz w:val="24"/>
          <w:szCs w:val="24"/>
        </w:rPr>
        <w:t>he EDA</w:t>
      </w:r>
      <w:r>
        <w:rPr>
          <w:rFonts w:ascii="Times New Roman" w:hAnsi="Times New Roman" w:cs="Times New Roman"/>
          <w:sz w:val="24"/>
          <w:szCs w:val="24"/>
        </w:rPr>
        <w:t xml:space="preserve"> is still not being</w:t>
      </w:r>
      <w:r w:rsidR="005C6A49" w:rsidRPr="00076AD0">
        <w:rPr>
          <w:rFonts w:ascii="Times New Roman" w:hAnsi="Times New Roman" w:cs="Times New Roman"/>
          <w:sz w:val="24"/>
          <w:szCs w:val="24"/>
        </w:rPr>
        <w:t xml:space="preserve"> completed </w:t>
      </w:r>
      <w:r>
        <w:rPr>
          <w:rFonts w:ascii="Times New Roman" w:hAnsi="Times New Roman" w:cs="Times New Roman"/>
          <w:sz w:val="24"/>
          <w:szCs w:val="24"/>
        </w:rPr>
        <w:t xml:space="preserve">with fidelity </w:t>
      </w:r>
      <w:r w:rsidR="005C6A49" w:rsidRPr="00076AD0">
        <w:rPr>
          <w:rFonts w:ascii="Times New Roman" w:hAnsi="Times New Roman" w:cs="Times New Roman"/>
          <w:sz w:val="24"/>
          <w:szCs w:val="24"/>
        </w:rPr>
        <w:t>by all programs at required times. Audrey Bowser is working with several people to create an easy</w:t>
      </w:r>
      <w:r>
        <w:rPr>
          <w:rFonts w:ascii="Times New Roman" w:hAnsi="Times New Roman" w:cs="Times New Roman"/>
          <w:sz w:val="24"/>
          <w:szCs w:val="24"/>
        </w:rPr>
        <w:t xml:space="preserve"> and</w:t>
      </w:r>
      <w:r w:rsidR="005C6A49" w:rsidRPr="00076AD0">
        <w:rPr>
          <w:rFonts w:ascii="Times New Roman" w:hAnsi="Times New Roman" w:cs="Times New Roman"/>
          <w:sz w:val="24"/>
          <w:szCs w:val="24"/>
        </w:rPr>
        <w:t xml:space="preserve"> efficient way to collect EDA data and make it available to all who need it.</w:t>
      </w:r>
    </w:p>
    <w:p w14:paraId="54196844" w14:textId="77777777" w:rsidR="008A2E01" w:rsidRDefault="005C6A49" w:rsidP="005C6A49">
      <w:pPr>
        <w:rPr>
          <w:rFonts w:ascii="Times New Roman" w:hAnsi="Times New Roman" w:cs="Times New Roman"/>
          <w:sz w:val="24"/>
          <w:szCs w:val="24"/>
        </w:rPr>
      </w:pPr>
      <w:r w:rsidRPr="00076AD0">
        <w:rPr>
          <w:rFonts w:ascii="Times New Roman" w:hAnsi="Times New Roman" w:cs="Times New Roman"/>
          <w:sz w:val="24"/>
          <w:szCs w:val="24"/>
        </w:rPr>
        <w:t xml:space="preserve">Kimberley </w:t>
      </w:r>
      <w:r w:rsidR="00076AD0">
        <w:rPr>
          <w:rFonts w:ascii="Times New Roman" w:hAnsi="Times New Roman" w:cs="Times New Roman"/>
          <w:sz w:val="24"/>
          <w:szCs w:val="24"/>
        </w:rPr>
        <w:t xml:space="preserve">Davis </w:t>
      </w:r>
      <w:r w:rsidRPr="00076AD0">
        <w:rPr>
          <w:rFonts w:ascii="Times New Roman" w:hAnsi="Times New Roman" w:cs="Times New Roman"/>
          <w:sz w:val="24"/>
          <w:szCs w:val="24"/>
        </w:rPr>
        <w:t xml:space="preserve">expressed concerns that the same deficits </w:t>
      </w:r>
      <w:r w:rsidR="008A2E01">
        <w:rPr>
          <w:rFonts w:ascii="Times New Roman" w:hAnsi="Times New Roman" w:cs="Times New Roman"/>
          <w:sz w:val="24"/>
          <w:szCs w:val="24"/>
        </w:rPr>
        <w:t xml:space="preserve">appear </w:t>
      </w:r>
      <w:r w:rsidRPr="00076AD0">
        <w:rPr>
          <w:rFonts w:ascii="Times New Roman" w:hAnsi="Times New Roman" w:cs="Times New Roman"/>
          <w:sz w:val="24"/>
          <w:szCs w:val="24"/>
        </w:rPr>
        <w:t xml:space="preserve">year after year, but yet </w:t>
      </w:r>
      <w:r w:rsidR="008A2E01">
        <w:rPr>
          <w:rFonts w:ascii="Times New Roman" w:hAnsi="Times New Roman" w:cs="Times New Roman"/>
          <w:sz w:val="24"/>
          <w:szCs w:val="24"/>
        </w:rPr>
        <w:t>such deficits are</w:t>
      </w:r>
      <w:r w:rsidRPr="00076AD0">
        <w:rPr>
          <w:rFonts w:ascii="Times New Roman" w:hAnsi="Times New Roman" w:cs="Times New Roman"/>
          <w:sz w:val="24"/>
          <w:szCs w:val="24"/>
        </w:rPr>
        <w:t xml:space="preserve"> not </w:t>
      </w:r>
      <w:r w:rsidR="008A2E01">
        <w:rPr>
          <w:rFonts w:ascii="Times New Roman" w:hAnsi="Times New Roman" w:cs="Times New Roman"/>
          <w:sz w:val="24"/>
          <w:szCs w:val="24"/>
        </w:rPr>
        <w:t xml:space="preserve">being </w:t>
      </w:r>
      <w:r w:rsidRPr="00076AD0">
        <w:rPr>
          <w:rFonts w:ascii="Times New Roman" w:hAnsi="Times New Roman" w:cs="Times New Roman"/>
          <w:sz w:val="24"/>
          <w:szCs w:val="24"/>
        </w:rPr>
        <w:t xml:space="preserve">addressing </w:t>
      </w:r>
      <w:r w:rsidR="008A2E01">
        <w:rPr>
          <w:rFonts w:ascii="Times New Roman" w:hAnsi="Times New Roman" w:cs="Times New Roman"/>
          <w:sz w:val="24"/>
          <w:szCs w:val="24"/>
        </w:rPr>
        <w:t>within</w:t>
      </w:r>
      <w:r w:rsidRPr="00076AD0">
        <w:rPr>
          <w:rFonts w:ascii="Times New Roman" w:hAnsi="Times New Roman" w:cs="Times New Roman"/>
          <w:sz w:val="24"/>
          <w:szCs w:val="24"/>
        </w:rPr>
        <w:t xml:space="preserve"> programs. </w:t>
      </w:r>
    </w:p>
    <w:p w14:paraId="27051C91" w14:textId="5E11006F" w:rsidR="008A2E01" w:rsidRPr="00812819" w:rsidRDefault="008A2E01" w:rsidP="002A1887">
      <w:pPr>
        <w:spacing w:after="120"/>
        <w:rPr>
          <w:rFonts w:ascii="Times New Roman" w:hAnsi="Times New Roman" w:cs="Times New Roman"/>
          <w:b/>
          <w:sz w:val="24"/>
          <w:szCs w:val="24"/>
        </w:rPr>
      </w:pPr>
      <w:r w:rsidRPr="00812819">
        <w:rPr>
          <w:rFonts w:ascii="Times New Roman" w:hAnsi="Times New Roman" w:cs="Times New Roman"/>
          <w:b/>
          <w:sz w:val="24"/>
          <w:szCs w:val="24"/>
        </w:rPr>
        <w:t xml:space="preserve">Recommendation </w:t>
      </w:r>
    </w:p>
    <w:p w14:paraId="4F75EA4E" w14:textId="24B5C6C8" w:rsidR="005C6A49" w:rsidRPr="008A2E01" w:rsidRDefault="008A2E01" w:rsidP="008A2E01">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More consistency needs to be visible</w:t>
      </w:r>
      <w:r w:rsidRPr="008A2E01">
        <w:rPr>
          <w:rFonts w:ascii="Times New Roman" w:hAnsi="Times New Roman" w:cs="Times New Roman"/>
          <w:sz w:val="24"/>
          <w:szCs w:val="24"/>
        </w:rPr>
        <w:t xml:space="preserve"> </w:t>
      </w:r>
      <w:r w:rsidR="005C6A49" w:rsidRPr="008A2E01">
        <w:rPr>
          <w:rFonts w:ascii="Times New Roman" w:hAnsi="Times New Roman" w:cs="Times New Roman"/>
          <w:sz w:val="24"/>
          <w:szCs w:val="24"/>
        </w:rPr>
        <w:t>as an assessment group of ensuring the work towards improvement is</w:t>
      </w:r>
      <w:r>
        <w:rPr>
          <w:rFonts w:ascii="Times New Roman" w:hAnsi="Times New Roman" w:cs="Times New Roman"/>
          <w:sz w:val="24"/>
          <w:szCs w:val="24"/>
        </w:rPr>
        <w:t xml:space="preserve"> observed. If gaps are visible, concern should be voiced and</w:t>
      </w:r>
      <w:r w:rsidR="005C6A49" w:rsidRPr="008A2E01">
        <w:rPr>
          <w:rFonts w:ascii="Times New Roman" w:hAnsi="Times New Roman" w:cs="Times New Roman"/>
          <w:sz w:val="24"/>
          <w:szCs w:val="24"/>
        </w:rPr>
        <w:t xml:space="preserve"> follow through </w:t>
      </w:r>
      <w:r>
        <w:rPr>
          <w:rFonts w:ascii="Times New Roman" w:hAnsi="Times New Roman" w:cs="Times New Roman"/>
          <w:sz w:val="24"/>
          <w:szCs w:val="24"/>
        </w:rPr>
        <w:t>recommendations should be addressed with COPE.</w:t>
      </w:r>
    </w:p>
    <w:p w14:paraId="3CB57C44" w14:textId="77777777" w:rsidR="00B6661F" w:rsidRPr="00076AD0" w:rsidRDefault="00B6661F" w:rsidP="00B6661F">
      <w:pPr>
        <w:pStyle w:val="ListParagraph"/>
        <w:rPr>
          <w:rFonts w:ascii="Times New Roman" w:hAnsi="Times New Roman" w:cs="Times New Roman"/>
          <w:sz w:val="24"/>
          <w:szCs w:val="24"/>
        </w:rPr>
      </w:pPr>
    </w:p>
    <w:p w14:paraId="196D0DB4" w14:textId="77777777" w:rsidR="00B6661F" w:rsidRPr="00076AD0" w:rsidRDefault="00B6661F" w:rsidP="00B6661F">
      <w:pPr>
        <w:rPr>
          <w:rFonts w:ascii="Times New Roman" w:hAnsi="Times New Roman" w:cs="Times New Roman"/>
          <w:sz w:val="24"/>
          <w:szCs w:val="24"/>
        </w:rPr>
      </w:pPr>
    </w:p>
    <w:p w14:paraId="07B3736F" w14:textId="77777777" w:rsidR="00B6661F" w:rsidRPr="00076AD0" w:rsidRDefault="00B6661F" w:rsidP="00B6661F">
      <w:pPr>
        <w:rPr>
          <w:rFonts w:ascii="Times New Roman" w:hAnsi="Times New Roman" w:cs="Times New Roman"/>
          <w:sz w:val="24"/>
          <w:szCs w:val="24"/>
        </w:rPr>
      </w:pPr>
    </w:p>
    <w:p w14:paraId="0A600FEA" w14:textId="77777777" w:rsidR="00B6661F" w:rsidRPr="00076AD0" w:rsidRDefault="00B6661F" w:rsidP="00E45562">
      <w:pPr>
        <w:jc w:val="center"/>
        <w:rPr>
          <w:rFonts w:ascii="Times New Roman" w:hAnsi="Times New Roman" w:cs="Times New Roman"/>
          <w:b/>
          <w:sz w:val="24"/>
          <w:szCs w:val="24"/>
        </w:rPr>
      </w:pPr>
    </w:p>
    <w:p w14:paraId="224F4C64" w14:textId="77777777" w:rsidR="00B6661F" w:rsidRPr="00076AD0" w:rsidRDefault="00B6661F" w:rsidP="00E45562">
      <w:pPr>
        <w:jc w:val="center"/>
        <w:rPr>
          <w:rFonts w:ascii="Times New Roman" w:hAnsi="Times New Roman" w:cs="Times New Roman"/>
          <w:b/>
          <w:sz w:val="24"/>
          <w:szCs w:val="24"/>
        </w:rPr>
      </w:pPr>
    </w:p>
    <w:p w14:paraId="57325DA3" w14:textId="77777777" w:rsidR="00B6661F" w:rsidRPr="00076AD0" w:rsidRDefault="00B6661F" w:rsidP="00E45562">
      <w:pPr>
        <w:jc w:val="center"/>
        <w:rPr>
          <w:rFonts w:ascii="Times New Roman" w:hAnsi="Times New Roman" w:cs="Times New Roman"/>
          <w:b/>
          <w:sz w:val="24"/>
          <w:szCs w:val="24"/>
        </w:rPr>
      </w:pPr>
    </w:p>
    <w:p w14:paraId="423F10BA" w14:textId="77777777" w:rsidR="00B6661F" w:rsidRPr="00076AD0" w:rsidRDefault="00B6661F" w:rsidP="00E45562">
      <w:pPr>
        <w:jc w:val="center"/>
        <w:rPr>
          <w:rFonts w:ascii="Times New Roman" w:hAnsi="Times New Roman" w:cs="Times New Roman"/>
          <w:b/>
          <w:sz w:val="24"/>
          <w:szCs w:val="24"/>
        </w:rPr>
      </w:pPr>
    </w:p>
    <w:p w14:paraId="08719999" w14:textId="77777777" w:rsidR="00B6661F" w:rsidRPr="00076AD0" w:rsidRDefault="00B6661F" w:rsidP="00E45562">
      <w:pPr>
        <w:jc w:val="center"/>
        <w:rPr>
          <w:rFonts w:ascii="Times New Roman" w:hAnsi="Times New Roman" w:cs="Times New Roman"/>
          <w:b/>
          <w:sz w:val="24"/>
          <w:szCs w:val="24"/>
        </w:rPr>
      </w:pPr>
    </w:p>
    <w:p w14:paraId="091E36E3" w14:textId="77777777" w:rsidR="00B6661F" w:rsidRPr="00076AD0" w:rsidRDefault="00B6661F" w:rsidP="00E45562">
      <w:pPr>
        <w:jc w:val="center"/>
        <w:rPr>
          <w:rFonts w:ascii="Times New Roman" w:hAnsi="Times New Roman" w:cs="Times New Roman"/>
          <w:b/>
          <w:sz w:val="24"/>
          <w:szCs w:val="24"/>
        </w:rPr>
      </w:pPr>
    </w:p>
    <w:p w14:paraId="672C4DB2" w14:textId="77777777" w:rsidR="00B6661F" w:rsidRPr="00076AD0" w:rsidRDefault="00B6661F" w:rsidP="00E45562">
      <w:pPr>
        <w:jc w:val="center"/>
        <w:rPr>
          <w:rFonts w:ascii="Times New Roman" w:hAnsi="Times New Roman" w:cs="Times New Roman"/>
          <w:b/>
          <w:sz w:val="24"/>
          <w:szCs w:val="24"/>
        </w:rPr>
      </w:pPr>
    </w:p>
    <w:p w14:paraId="29AD9E73" w14:textId="77777777" w:rsidR="00B6661F" w:rsidRPr="00076AD0" w:rsidRDefault="00B6661F" w:rsidP="00E45562">
      <w:pPr>
        <w:jc w:val="center"/>
        <w:rPr>
          <w:rFonts w:ascii="Times New Roman" w:hAnsi="Times New Roman" w:cs="Times New Roman"/>
          <w:b/>
          <w:sz w:val="24"/>
          <w:szCs w:val="24"/>
        </w:rPr>
      </w:pPr>
    </w:p>
    <w:p w14:paraId="04A47421" w14:textId="77777777" w:rsidR="00B6661F" w:rsidRPr="00076AD0" w:rsidRDefault="00B6661F" w:rsidP="00E45562">
      <w:pPr>
        <w:jc w:val="center"/>
        <w:rPr>
          <w:rFonts w:ascii="Times New Roman" w:hAnsi="Times New Roman" w:cs="Times New Roman"/>
          <w:b/>
          <w:sz w:val="24"/>
          <w:szCs w:val="24"/>
        </w:rPr>
      </w:pPr>
    </w:p>
    <w:p w14:paraId="3407BB01" w14:textId="77777777" w:rsidR="00B6661F" w:rsidRPr="00076AD0" w:rsidRDefault="00B6661F" w:rsidP="00E45562">
      <w:pPr>
        <w:jc w:val="center"/>
        <w:rPr>
          <w:rFonts w:ascii="Times New Roman" w:hAnsi="Times New Roman" w:cs="Times New Roman"/>
          <w:b/>
          <w:sz w:val="24"/>
          <w:szCs w:val="24"/>
        </w:rPr>
      </w:pPr>
    </w:p>
    <w:p w14:paraId="279DE4DD" w14:textId="77777777" w:rsidR="00B6661F" w:rsidRPr="00076AD0" w:rsidRDefault="00B6661F" w:rsidP="00E45562">
      <w:pPr>
        <w:jc w:val="center"/>
        <w:rPr>
          <w:rFonts w:ascii="Times New Roman" w:hAnsi="Times New Roman" w:cs="Times New Roman"/>
          <w:b/>
          <w:sz w:val="24"/>
          <w:szCs w:val="24"/>
        </w:rPr>
      </w:pPr>
    </w:p>
    <w:p w14:paraId="6F61C168" w14:textId="77777777" w:rsidR="00B6661F" w:rsidRPr="00076AD0" w:rsidRDefault="00B6661F" w:rsidP="00E45562">
      <w:pPr>
        <w:jc w:val="center"/>
        <w:rPr>
          <w:rFonts w:ascii="Times New Roman" w:hAnsi="Times New Roman" w:cs="Times New Roman"/>
          <w:b/>
          <w:sz w:val="24"/>
          <w:szCs w:val="24"/>
        </w:rPr>
      </w:pPr>
    </w:p>
    <w:p w14:paraId="1445ABCB" w14:textId="77777777" w:rsidR="00B6661F" w:rsidRPr="00076AD0" w:rsidRDefault="00B6661F" w:rsidP="00E45562">
      <w:pPr>
        <w:jc w:val="center"/>
        <w:rPr>
          <w:rFonts w:ascii="Times New Roman" w:hAnsi="Times New Roman" w:cs="Times New Roman"/>
          <w:b/>
          <w:sz w:val="24"/>
          <w:szCs w:val="24"/>
        </w:rPr>
      </w:pPr>
    </w:p>
    <w:p w14:paraId="4FDC4BB5" w14:textId="77777777" w:rsidR="00B6661F" w:rsidRPr="00076AD0" w:rsidRDefault="00B6661F" w:rsidP="00E45562">
      <w:pPr>
        <w:jc w:val="center"/>
        <w:rPr>
          <w:rFonts w:ascii="Times New Roman" w:hAnsi="Times New Roman" w:cs="Times New Roman"/>
          <w:b/>
          <w:sz w:val="24"/>
          <w:szCs w:val="24"/>
        </w:rPr>
      </w:pPr>
    </w:p>
    <w:p w14:paraId="51514B19" w14:textId="77777777" w:rsidR="00B6661F" w:rsidRPr="00076AD0" w:rsidRDefault="00B6661F" w:rsidP="00E45562">
      <w:pPr>
        <w:jc w:val="center"/>
        <w:rPr>
          <w:rFonts w:ascii="Times New Roman" w:hAnsi="Times New Roman" w:cs="Times New Roman"/>
          <w:b/>
          <w:sz w:val="24"/>
          <w:szCs w:val="24"/>
        </w:rPr>
      </w:pPr>
    </w:p>
    <w:p w14:paraId="36BAF0F3" w14:textId="77777777" w:rsidR="00B6661F" w:rsidRPr="00076AD0" w:rsidRDefault="00B6661F" w:rsidP="00E45562">
      <w:pPr>
        <w:jc w:val="center"/>
        <w:rPr>
          <w:rFonts w:ascii="Times New Roman" w:hAnsi="Times New Roman" w:cs="Times New Roman"/>
          <w:b/>
          <w:sz w:val="24"/>
          <w:szCs w:val="24"/>
        </w:rPr>
      </w:pPr>
    </w:p>
    <w:p w14:paraId="62BA753D" w14:textId="7B9582FF" w:rsidR="00B6661F" w:rsidRPr="00076AD0" w:rsidRDefault="00B6661F" w:rsidP="00B6661F">
      <w:pPr>
        <w:jc w:val="center"/>
        <w:rPr>
          <w:rFonts w:ascii="Times New Roman" w:hAnsi="Times New Roman" w:cs="Times New Roman"/>
          <w:b/>
          <w:sz w:val="28"/>
          <w:szCs w:val="28"/>
        </w:rPr>
      </w:pPr>
      <w:proofErr w:type="spellStart"/>
      <w:r w:rsidRPr="00076AD0">
        <w:rPr>
          <w:rFonts w:ascii="Times New Roman" w:hAnsi="Times New Roman" w:cs="Times New Roman"/>
          <w:b/>
          <w:sz w:val="28"/>
          <w:szCs w:val="28"/>
        </w:rPr>
        <w:lastRenderedPageBreak/>
        <w:t>edTPA</w:t>
      </w:r>
      <w:proofErr w:type="spellEnd"/>
      <w:r w:rsidRPr="00076AD0">
        <w:rPr>
          <w:rFonts w:ascii="Times New Roman" w:hAnsi="Times New Roman" w:cs="Times New Roman"/>
          <w:b/>
          <w:sz w:val="28"/>
          <w:szCs w:val="28"/>
        </w:rPr>
        <w:t xml:space="preserve"> </w:t>
      </w:r>
    </w:p>
    <w:p w14:paraId="5E9AE090" w14:textId="76A5D677" w:rsidR="0097673D" w:rsidRPr="00076AD0" w:rsidRDefault="0097673D" w:rsidP="0097673D">
      <w:pPr>
        <w:rPr>
          <w:rFonts w:ascii="Times New Roman" w:hAnsi="Times New Roman" w:cs="Times New Roman"/>
        </w:rPr>
      </w:pPr>
      <w:r w:rsidRPr="00E93478">
        <w:rPr>
          <w:rFonts w:ascii="Times New Roman" w:hAnsi="Times New Roman" w:cs="Times New Roman"/>
          <w:b/>
        </w:rPr>
        <w:t>Completed by:</w:t>
      </w:r>
      <w:r w:rsidRPr="00076AD0">
        <w:rPr>
          <w:rFonts w:ascii="Times New Roman" w:hAnsi="Times New Roman" w:cs="Times New Roman"/>
        </w:rPr>
        <w:t xml:space="preserve"> Nicole Covey</w:t>
      </w:r>
    </w:p>
    <w:p w14:paraId="034213C9" w14:textId="0502F8D7" w:rsidR="00812819" w:rsidRPr="00812819" w:rsidRDefault="00812819" w:rsidP="002A1887">
      <w:pPr>
        <w:pStyle w:val="Heading5"/>
        <w:numPr>
          <w:ilvl w:val="0"/>
          <w:numId w:val="0"/>
        </w:numPr>
        <w:spacing w:after="120"/>
        <w:rPr>
          <w:rFonts w:ascii="Times New Roman" w:hAnsi="Times New Roman" w:cs="Times New Roman"/>
          <w:b/>
          <w:color w:val="000000" w:themeColor="text1"/>
        </w:rPr>
      </w:pPr>
      <w:r w:rsidRPr="00812819">
        <w:rPr>
          <w:rFonts w:ascii="Times New Roman" w:hAnsi="Times New Roman" w:cs="Times New Roman"/>
          <w:b/>
          <w:color w:val="000000" w:themeColor="text1"/>
        </w:rPr>
        <w:t>Overview</w:t>
      </w:r>
    </w:p>
    <w:p w14:paraId="487D63AA" w14:textId="77777777" w:rsidR="00812819" w:rsidRDefault="00812819" w:rsidP="00E24F17">
      <w:pPr>
        <w:pStyle w:val="Heading5"/>
        <w:numPr>
          <w:ilvl w:val="0"/>
          <w:numId w:val="0"/>
        </w:numPr>
        <w:rPr>
          <w:rFonts w:ascii="Times New Roman" w:hAnsi="Times New Roman" w:cs="Times New Roman"/>
          <w:color w:val="000000" w:themeColor="text1"/>
        </w:rPr>
      </w:pPr>
      <w:r>
        <w:rPr>
          <w:rFonts w:ascii="Times New Roman" w:hAnsi="Times New Roman" w:cs="Times New Roman"/>
          <w:color w:val="000000" w:themeColor="text1"/>
        </w:rPr>
        <w:t>T</w:t>
      </w:r>
      <w:r w:rsidR="00C63BCC" w:rsidRPr="00076AD0">
        <w:rPr>
          <w:rFonts w:ascii="Times New Roman" w:hAnsi="Times New Roman" w:cs="Times New Roman"/>
          <w:color w:val="000000" w:themeColor="text1"/>
        </w:rPr>
        <w:t xml:space="preserve">he overall pass rate is about 48%. Some programs have higher pass rates than others, but no rhyme or reason as to what programs are doing </w:t>
      </w:r>
      <w:r>
        <w:rPr>
          <w:rFonts w:ascii="Times New Roman" w:hAnsi="Times New Roman" w:cs="Times New Roman"/>
          <w:color w:val="000000" w:themeColor="text1"/>
        </w:rPr>
        <w:t>to</w:t>
      </w:r>
      <w:r w:rsidR="00C63BCC" w:rsidRPr="00076AD0">
        <w:rPr>
          <w:rFonts w:ascii="Times New Roman" w:hAnsi="Times New Roman" w:cs="Times New Roman"/>
          <w:color w:val="000000" w:themeColor="text1"/>
        </w:rPr>
        <w:t xml:space="preserve"> contribut</w:t>
      </w:r>
      <w:r>
        <w:rPr>
          <w:rFonts w:ascii="Times New Roman" w:hAnsi="Times New Roman" w:cs="Times New Roman"/>
          <w:color w:val="000000" w:themeColor="text1"/>
        </w:rPr>
        <w:t>e</w:t>
      </w:r>
      <w:r w:rsidR="00C63BCC" w:rsidRPr="00076AD0">
        <w:rPr>
          <w:rFonts w:ascii="Times New Roman" w:hAnsi="Times New Roman" w:cs="Times New Roman"/>
          <w:color w:val="000000" w:themeColor="text1"/>
        </w:rPr>
        <w:t xml:space="preserve"> to higher scores</w:t>
      </w:r>
      <w:r>
        <w:rPr>
          <w:rFonts w:ascii="Times New Roman" w:hAnsi="Times New Roman" w:cs="Times New Roman"/>
          <w:color w:val="000000" w:themeColor="text1"/>
        </w:rPr>
        <w:t xml:space="preserve"> is visible</w:t>
      </w:r>
      <w:r w:rsidR="00C63BCC" w:rsidRPr="00076AD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However, </w:t>
      </w:r>
      <w:r w:rsidR="00C63BCC" w:rsidRPr="00076AD0">
        <w:rPr>
          <w:rFonts w:ascii="Times New Roman" w:hAnsi="Times New Roman" w:cs="Times New Roman"/>
          <w:color w:val="000000" w:themeColor="text1"/>
        </w:rPr>
        <w:t xml:space="preserve">students whose program has a strong writing component in coursework tend to perform better. </w:t>
      </w:r>
      <w:r>
        <w:rPr>
          <w:rFonts w:ascii="Times New Roman" w:hAnsi="Times New Roman" w:cs="Times New Roman"/>
          <w:color w:val="000000" w:themeColor="text1"/>
        </w:rPr>
        <w:t>A</w:t>
      </w:r>
      <w:r w:rsidR="00C63BCC" w:rsidRPr="00076AD0">
        <w:rPr>
          <w:rFonts w:ascii="Times New Roman" w:hAnsi="Times New Roman" w:cs="Times New Roman"/>
          <w:color w:val="000000" w:themeColor="text1"/>
        </w:rPr>
        <w:t xml:space="preserve">ssessing </w:t>
      </w:r>
      <w:r>
        <w:rPr>
          <w:rFonts w:ascii="Times New Roman" w:hAnsi="Times New Roman" w:cs="Times New Roman"/>
          <w:color w:val="000000" w:themeColor="text1"/>
        </w:rPr>
        <w:t xml:space="preserve">of </w:t>
      </w:r>
      <w:r w:rsidRPr="00076AD0">
        <w:rPr>
          <w:rFonts w:ascii="Times New Roman" w:hAnsi="Times New Roman" w:cs="Times New Roman"/>
          <w:color w:val="000000" w:themeColor="text1"/>
        </w:rPr>
        <w:t xml:space="preserve">open response writing </w:t>
      </w:r>
      <w:r>
        <w:rPr>
          <w:rFonts w:ascii="Times New Roman" w:hAnsi="Times New Roman" w:cs="Times New Roman"/>
          <w:color w:val="000000" w:themeColor="text1"/>
        </w:rPr>
        <w:t xml:space="preserve">is not being conducted </w:t>
      </w:r>
      <w:r w:rsidR="00C63BCC" w:rsidRPr="00076AD0">
        <w:rPr>
          <w:rFonts w:ascii="Times New Roman" w:hAnsi="Times New Roman" w:cs="Times New Roman"/>
          <w:color w:val="000000" w:themeColor="text1"/>
        </w:rPr>
        <w:t xml:space="preserve">in programs at the level </w:t>
      </w:r>
      <w:proofErr w:type="spellStart"/>
      <w:r w:rsidR="00C63BCC" w:rsidRPr="00076AD0">
        <w:rPr>
          <w:rFonts w:ascii="Times New Roman" w:hAnsi="Times New Roman" w:cs="Times New Roman"/>
          <w:color w:val="000000" w:themeColor="text1"/>
        </w:rPr>
        <w:t>edTPA</w:t>
      </w:r>
      <w:proofErr w:type="spellEnd"/>
      <w:r w:rsidR="00C63BCC" w:rsidRPr="00076AD0">
        <w:rPr>
          <w:rFonts w:ascii="Times New Roman" w:hAnsi="Times New Roman" w:cs="Times New Roman"/>
          <w:color w:val="000000" w:themeColor="text1"/>
        </w:rPr>
        <w:t xml:space="preserve"> </w:t>
      </w:r>
      <w:r>
        <w:rPr>
          <w:rFonts w:ascii="Times New Roman" w:hAnsi="Times New Roman" w:cs="Times New Roman"/>
          <w:color w:val="000000" w:themeColor="text1"/>
        </w:rPr>
        <w:t>evaluators</w:t>
      </w:r>
      <w:r w:rsidR="00C63BCC" w:rsidRPr="00076AD0">
        <w:rPr>
          <w:rFonts w:ascii="Times New Roman" w:hAnsi="Times New Roman" w:cs="Times New Roman"/>
          <w:color w:val="000000" w:themeColor="text1"/>
        </w:rPr>
        <w:t xml:space="preserve"> expec</w:t>
      </w:r>
      <w:r>
        <w:rPr>
          <w:rFonts w:ascii="Times New Roman" w:hAnsi="Times New Roman" w:cs="Times New Roman"/>
          <w:color w:val="000000" w:themeColor="text1"/>
        </w:rPr>
        <w:t>ts. A</w:t>
      </w:r>
      <w:r w:rsidR="00C63BCC" w:rsidRPr="00076AD0">
        <w:rPr>
          <w:rFonts w:ascii="Times New Roman" w:hAnsi="Times New Roman" w:cs="Times New Roman"/>
          <w:color w:val="000000" w:themeColor="text1"/>
        </w:rPr>
        <w:t>ssess</w:t>
      </w:r>
      <w:r>
        <w:rPr>
          <w:rFonts w:ascii="Times New Roman" w:hAnsi="Times New Roman" w:cs="Times New Roman"/>
          <w:color w:val="000000" w:themeColor="text1"/>
        </w:rPr>
        <w:t>ment</w:t>
      </w:r>
      <w:r w:rsidR="00C63BCC" w:rsidRPr="00076AD0">
        <w:rPr>
          <w:rFonts w:ascii="Times New Roman" w:hAnsi="Times New Roman" w:cs="Times New Roman"/>
          <w:color w:val="000000" w:themeColor="text1"/>
        </w:rPr>
        <w:t xml:space="preserve"> at higher levels of inquiry </w:t>
      </w:r>
      <w:r>
        <w:rPr>
          <w:rFonts w:ascii="Times New Roman" w:hAnsi="Times New Roman" w:cs="Times New Roman"/>
          <w:color w:val="000000" w:themeColor="text1"/>
        </w:rPr>
        <w:t xml:space="preserve">is necessary </w:t>
      </w:r>
      <w:r w:rsidR="00C63BCC" w:rsidRPr="00076AD0">
        <w:rPr>
          <w:rFonts w:ascii="Times New Roman" w:hAnsi="Times New Roman" w:cs="Times New Roman"/>
          <w:color w:val="000000" w:themeColor="text1"/>
        </w:rPr>
        <w:t xml:space="preserve">in the majority of programs. </w:t>
      </w:r>
      <w:r>
        <w:rPr>
          <w:rFonts w:ascii="Times New Roman" w:hAnsi="Times New Roman" w:cs="Times New Roman"/>
          <w:color w:val="000000" w:themeColor="text1"/>
        </w:rPr>
        <w:t xml:space="preserve">Nicole Covey noted that the current </w:t>
      </w:r>
      <w:r w:rsidR="00C63BCC" w:rsidRPr="00076AD0">
        <w:rPr>
          <w:rFonts w:ascii="Times New Roman" w:hAnsi="Times New Roman" w:cs="Times New Roman"/>
          <w:color w:val="000000" w:themeColor="text1"/>
        </w:rPr>
        <w:t xml:space="preserve">focus now is to integrate the writing component of </w:t>
      </w:r>
      <w:proofErr w:type="spellStart"/>
      <w:r w:rsidR="00C63BCC" w:rsidRPr="00076AD0">
        <w:rPr>
          <w:rFonts w:ascii="Times New Roman" w:hAnsi="Times New Roman" w:cs="Times New Roman"/>
          <w:color w:val="000000" w:themeColor="text1"/>
        </w:rPr>
        <w:t>edTPA</w:t>
      </w:r>
      <w:proofErr w:type="spellEnd"/>
      <w:r>
        <w:rPr>
          <w:rFonts w:ascii="Times New Roman" w:hAnsi="Times New Roman" w:cs="Times New Roman"/>
          <w:color w:val="000000" w:themeColor="text1"/>
        </w:rPr>
        <w:t>.</w:t>
      </w:r>
    </w:p>
    <w:p w14:paraId="002B356F" w14:textId="77777777" w:rsidR="00812819" w:rsidRDefault="00812819" w:rsidP="00E24F17">
      <w:pPr>
        <w:pStyle w:val="Heading5"/>
        <w:numPr>
          <w:ilvl w:val="0"/>
          <w:numId w:val="0"/>
        </w:numPr>
        <w:rPr>
          <w:rFonts w:ascii="Times New Roman" w:hAnsi="Times New Roman" w:cs="Times New Roman"/>
          <w:color w:val="000000" w:themeColor="text1"/>
        </w:rPr>
      </w:pPr>
    </w:p>
    <w:p w14:paraId="1F5719AC" w14:textId="0066DB98" w:rsidR="00812819" w:rsidRPr="00812819" w:rsidRDefault="00812819" w:rsidP="002A1887">
      <w:pPr>
        <w:pStyle w:val="Heading5"/>
        <w:numPr>
          <w:ilvl w:val="0"/>
          <w:numId w:val="0"/>
        </w:numPr>
        <w:spacing w:after="120"/>
        <w:rPr>
          <w:rFonts w:ascii="Times New Roman" w:hAnsi="Times New Roman" w:cs="Times New Roman"/>
          <w:b/>
          <w:color w:val="000000" w:themeColor="text1"/>
        </w:rPr>
      </w:pPr>
      <w:r w:rsidRPr="00812819">
        <w:rPr>
          <w:rFonts w:ascii="Times New Roman" w:hAnsi="Times New Roman" w:cs="Times New Roman"/>
          <w:b/>
          <w:color w:val="000000" w:themeColor="text1"/>
        </w:rPr>
        <w:t xml:space="preserve">Recommendation </w:t>
      </w:r>
    </w:p>
    <w:p w14:paraId="7F762AD9" w14:textId="56A03FE5" w:rsidR="00C63BCC" w:rsidRDefault="00812819" w:rsidP="00812819">
      <w:pPr>
        <w:pStyle w:val="Heading5"/>
        <w:numPr>
          <w:ilvl w:val="0"/>
          <w:numId w:val="44"/>
        </w:numPr>
        <w:rPr>
          <w:rFonts w:ascii="Times New Roman" w:hAnsi="Times New Roman" w:cs="Times New Roman"/>
          <w:color w:val="000000" w:themeColor="text1"/>
        </w:rPr>
      </w:pPr>
      <w:r>
        <w:rPr>
          <w:rFonts w:ascii="Times New Roman" w:hAnsi="Times New Roman" w:cs="Times New Roman"/>
          <w:color w:val="000000" w:themeColor="text1"/>
        </w:rPr>
        <w:t xml:space="preserve">Advanced inquiry </w:t>
      </w:r>
      <w:r w:rsidRPr="00076AD0">
        <w:rPr>
          <w:rFonts w:ascii="Times New Roman" w:hAnsi="Times New Roman" w:cs="Times New Roman"/>
          <w:color w:val="000000" w:themeColor="text1"/>
        </w:rPr>
        <w:t>level</w:t>
      </w:r>
      <w:r>
        <w:rPr>
          <w:rFonts w:ascii="Times New Roman" w:hAnsi="Times New Roman" w:cs="Times New Roman"/>
          <w:color w:val="000000" w:themeColor="text1"/>
        </w:rPr>
        <w:t xml:space="preserve"> writing </w:t>
      </w:r>
      <w:r w:rsidR="00C63BCC" w:rsidRPr="00076AD0">
        <w:rPr>
          <w:rFonts w:ascii="Times New Roman" w:hAnsi="Times New Roman" w:cs="Times New Roman"/>
          <w:color w:val="000000" w:themeColor="text1"/>
        </w:rPr>
        <w:t xml:space="preserve">to </w:t>
      </w:r>
      <w:proofErr w:type="spellStart"/>
      <w:r>
        <w:rPr>
          <w:rFonts w:ascii="Times New Roman" w:hAnsi="Times New Roman" w:cs="Times New Roman"/>
          <w:color w:val="000000" w:themeColor="text1"/>
        </w:rPr>
        <w:t>edTPA</w:t>
      </w:r>
      <w:proofErr w:type="spellEnd"/>
      <w:r w:rsidR="00C63BCC" w:rsidRPr="00076AD0">
        <w:rPr>
          <w:rFonts w:ascii="Times New Roman" w:hAnsi="Times New Roman" w:cs="Times New Roman"/>
          <w:color w:val="000000" w:themeColor="text1"/>
        </w:rPr>
        <w:t xml:space="preserve"> prompts</w:t>
      </w:r>
      <w:r>
        <w:rPr>
          <w:rFonts w:ascii="Times New Roman" w:hAnsi="Times New Roman" w:cs="Times New Roman"/>
          <w:color w:val="000000" w:themeColor="text1"/>
        </w:rPr>
        <w:t xml:space="preserve"> </w:t>
      </w:r>
      <w:r w:rsidR="00C63BCC" w:rsidRPr="00076AD0">
        <w:rPr>
          <w:rFonts w:ascii="Times New Roman" w:hAnsi="Times New Roman" w:cs="Times New Roman"/>
          <w:color w:val="000000" w:themeColor="text1"/>
        </w:rPr>
        <w:t>is needed in junior and senior level program coursework.</w:t>
      </w:r>
    </w:p>
    <w:p w14:paraId="5CC01D8A" w14:textId="7CA3D2A5" w:rsidR="0097673D" w:rsidRPr="0097673D" w:rsidRDefault="0097673D" w:rsidP="0097673D">
      <w:pPr>
        <w:pStyle w:val="ListParagraph"/>
        <w:numPr>
          <w:ilvl w:val="0"/>
          <w:numId w:val="44"/>
        </w:numPr>
      </w:pPr>
      <w:r>
        <w:rPr>
          <w:rFonts w:ascii="Times New Roman" w:hAnsi="Times New Roman" w:cs="Times New Roman"/>
          <w:color w:val="212121"/>
          <w:sz w:val="24"/>
          <w:szCs w:val="24"/>
          <w:shd w:val="clear" w:color="auto" w:fill="FFFFFF"/>
        </w:rPr>
        <w:t>A</w:t>
      </w:r>
      <w:r w:rsidRPr="00076AD0">
        <w:rPr>
          <w:rFonts w:ascii="Times New Roman" w:hAnsi="Times New Roman" w:cs="Times New Roman"/>
          <w:color w:val="212121"/>
          <w:sz w:val="24"/>
          <w:szCs w:val="24"/>
          <w:shd w:val="clear" w:color="auto" w:fill="FFFFFF"/>
        </w:rPr>
        <w:t xml:space="preserve"> section </w:t>
      </w:r>
      <w:r>
        <w:rPr>
          <w:rFonts w:ascii="Times New Roman" w:hAnsi="Times New Roman" w:cs="Times New Roman"/>
          <w:color w:val="212121"/>
          <w:sz w:val="24"/>
          <w:szCs w:val="24"/>
          <w:shd w:val="clear" w:color="auto" w:fill="FFFFFF"/>
        </w:rPr>
        <w:t>on</w:t>
      </w:r>
      <w:r w:rsidRPr="00076AD0">
        <w:rPr>
          <w:rFonts w:ascii="Times New Roman" w:hAnsi="Times New Roman" w:cs="Times New Roman"/>
          <w:color w:val="212121"/>
          <w:sz w:val="24"/>
          <w:szCs w:val="24"/>
          <w:shd w:val="clear" w:color="auto" w:fill="FFFFFF"/>
        </w:rPr>
        <w:t xml:space="preserve"> using students personal and cultural assets to make instructional decisions for students </w:t>
      </w:r>
      <w:r>
        <w:rPr>
          <w:rFonts w:ascii="Times New Roman" w:hAnsi="Times New Roman" w:cs="Times New Roman"/>
          <w:color w:val="212121"/>
          <w:sz w:val="24"/>
          <w:szCs w:val="24"/>
          <w:shd w:val="clear" w:color="auto" w:fill="FFFFFF"/>
        </w:rPr>
        <w:t>to be very difficult for Teacher Candidates a module is recommended to address this area.</w:t>
      </w:r>
    </w:p>
    <w:p w14:paraId="31CF7988" w14:textId="77777777" w:rsidR="00C63BCC" w:rsidRPr="00076AD0" w:rsidRDefault="00C63BCC" w:rsidP="00C63BCC">
      <w:pPr>
        <w:rPr>
          <w:rFonts w:ascii="Times New Roman" w:hAnsi="Times New Roman" w:cs="Times New Roman"/>
          <w:b/>
          <w:sz w:val="28"/>
          <w:szCs w:val="28"/>
        </w:rPr>
      </w:pPr>
    </w:p>
    <w:p w14:paraId="263091E2" w14:textId="77777777" w:rsidR="00DD62CB" w:rsidRPr="00076AD0" w:rsidRDefault="00DD62CB">
      <w:pPr>
        <w:rPr>
          <w:rFonts w:ascii="Times New Roman" w:hAnsi="Times New Roman" w:cs="Times New Roman"/>
          <w:b/>
          <w:sz w:val="24"/>
          <w:szCs w:val="24"/>
        </w:rPr>
      </w:pPr>
      <w:r w:rsidRPr="00076AD0">
        <w:rPr>
          <w:rFonts w:ascii="Times New Roman" w:hAnsi="Times New Roman" w:cs="Times New Roman"/>
          <w:b/>
          <w:sz w:val="24"/>
          <w:szCs w:val="24"/>
        </w:rPr>
        <w:br w:type="page"/>
      </w:r>
    </w:p>
    <w:p w14:paraId="30595415" w14:textId="08043642" w:rsidR="00B6661F" w:rsidRPr="00076AD0" w:rsidRDefault="00B6661F" w:rsidP="00B6661F">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 xml:space="preserve">EPP Intern Exit Evaluation </w:t>
      </w:r>
    </w:p>
    <w:p w14:paraId="6DF36261" w14:textId="70EC02F3" w:rsidR="00812819" w:rsidRPr="00812819" w:rsidRDefault="00812819" w:rsidP="002A1887">
      <w:pPr>
        <w:pStyle w:val="Heading5"/>
        <w:numPr>
          <w:ilvl w:val="0"/>
          <w:numId w:val="0"/>
        </w:numPr>
        <w:spacing w:after="120"/>
        <w:rPr>
          <w:rFonts w:ascii="Times New Roman" w:hAnsi="Times New Roman" w:cs="Times New Roman"/>
          <w:b/>
          <w:color w:val="000000" w:themeColor="text1"/>
        </w:rPr>
      </w:pPr>
      <w:r w:rsidRPr="00812819">
        <w:rPr>
          <w:rFonts w:ascii="Times New Roman" w:hAnsi="Times New Roman" w:cs="Times New Roman"/>
          <w:b/>
          <w:color w:val="000000" w:themeColor="text1"/>
        </w:rPr>
        <w:t>Overview</w:t>
      </w:r>
    </w:p>
    <w:p w14:paraId="3AF57A5E" w14:textId="279804B5" w:rsidR="00C63BCC" w:rsidRPr="00076AD0" w:rsidRDefault="00B0255B" w:rsidP="00E24F17">
      <w:pPr>
        <w:pStyle w:val="Heading5"/>
        <w:numPr>
          <w:ilvl w:val="0"/>
          <w:numId w:val="0"/>
        </w:numPr>
        <w:rPr>
          <w:rFonts w:ascii="Times New Roman" w:hAnsi="Times New Roman" w:cs="Times New Roman"/>
          <w:color w:val="000000" w:themeColor="text1"/>
        </w:rPr>
      </w:pPr>
      <w:r>
        <w:rPr>
          <w:rFonts w:ascii="Times New Roman" w:hAnsi="Times New Roman" w:cs="Times New Roman"/>
          <w:color w:val="000000" w:themeColor="text1"/>
        </w:rPr>
        <w:t>A</w:t>
      </w:r>
      <w:r w:rsidR="00C63BCC" w:rsidRPr="00076AD0">
        <w:rPr>
          <w:rFonts w:ascii="Times New Roman" w:hAnsi="Times New Roman" w:cs="Times New Roman"/>
          <w:color w:val="000000" w:themeColor="text1"/>
        </w:rPr>
        <w:t>rea report</w:t>
      </w:r>
      <w:r>
        <w:rPr>
          <w:rFonts w:ascii="Times New Roman" w:hAnsi="Times New Roman" w:cs="Times New Roman"/>
          <w:color w:val="000000" w:themeColor="text1"/>
        </w:rPr>
        <w:t xml:space="preserve">s were provided to all </w:t>
      </w:r>
      <w:r w:rsidRPr="00076AD0">
        <w:rPr>
          <w:rFonts w:ascii="Times New Roman" w:hAnsi="Times New Roman" w:cs="Times New Roman"/>
          <w:color w:val="000000" w:themeColor="text1"/>
        </w:rPr>
        <w:t>program</w:t>
      </w:r>
      <w:r>
        <w:rPr>
          <w:rFonts w:ascii="Times New Roman" w:hAnsi="Times New Roman" w:cs="Times New Roman"/>
          <w:color w:val="000000" w:themeColor="text1"/>
        </w:rPr>
        <w:t>s</w:t>
      </w:r>
      <w:r w:rsidR="00C63BCC" w:rsidRPr="00076AD0">
        <w:rPr>
          <w:rFonts w:ascii="Times New Roman" w:hAnsi="Times New Roman" w:cs="Times New Roman"/>
          <w:color w:val="000000" w:themeColor="text1"/>
        </w:rPr>
        <w:t xml:space="preserve"> </w:t>
      </w:r>
      <w:r w:rsidR="00966BFE">
        <w:rPr>
          <w:rFonts w:ascii="Times New Roman" w:hAnsi="Times New Roman" w:cs="Times New Roman"/>
          <w:color w:val="000000" w:themeColor="text1"/>
        </w:rPr>
        <w:t>by</w:t>
      </w:r>
      <w:r w:rsidR="00C63BCC" w:rsidRPr="00076AD0">
        <w:rPr>
          <w:rFonts w:ascii="Times New Roman" w:hAnsi="Times New Roman" w:cs="Times New Roman"/>
          <w:color w:val="000000" w:themeColor="text1"/>
        </w:rPr>
        <w:t xml:space="preserve"> Prathima</w:t>
      </w:r>
      <w:r w:rsidR="00966BFE">
        <w:rPr>
          <w:rFonts w:ascii="Times New Roman" w:hAnsi="Times New Roman" w:cs="Times New Roman"/>
          <w:color w:val="000000" w:themeColor="text1"/>
        </w:rPr>
        <w:t xml:space="preserve"> </w:t>
      </w:r>
      <w:r w:rsidR="00966BFE" w:rsidRPr="00966BFE">
        <w:rPr>
          <w:rFonts w:ascii="Times New Roman" w:hAnsi="Times New Roman" w:cs="Times New Roman"/>
          <w:color w:val="auto"/>
        </w:rPr>
        <w:t xml:space="preserve">Appaji </w:t>
      </w:r>
      <w:r w:rsidR="00966BFE">
        <w:rPr>
          <w:rFonts w:ascii="Times New Roman" w:hAnsi="Times New Roman" w:cs="Times New Roman"/>
          <w:color w:val="000000" w:themeColor="text1"/>
        </w:rPr>
        <w:t>and the PEP office</w:t>
      </w:r>
      <w:r w:rsidR="00C63BCC" w:rsidRPr="00076AD0">
        <w:rPr>
          <w:rFonts w:ascii="Times New Roman" w:hAnsi="Times New Roman" w:cs="Times New Roman"/>
          <w:color w:val="000000" w:themeColor="text1"/>
        </w:rPr>
        <w:t xml:space="preserve">. Audrey </w:t>
      </w:r>
      <w:r w:rsidR="00966BFE">
        <w:rPr>
          <w:rFonts w:ascii="Times New Roman" w:hAnsi="Times New Roman" w:cs="Times New Roman"/>
          <w:color w:val="000000" w:themeColor="text1"/>
        </w:rPr>
        <w:t xml:space="preserve">Bowser </w:t>
      </w:r>
      <w:r w:rsidR="00C63BCC" w:rsidRPr="00076AD0">
        <w:rPr>
          <w:rFonts w:ascii="Times New Roman" w:hAnsi="Times New Roman" w:cs="Times New Roman"/>
          <w:color w:val="000000" w:themeColor="text1"/>
        </w:rPr>
        <w:t>explained th</w:t>
      </w:r>
      <w:r w:rsidR="00966BFE">
        <w:rPr>
          <w:rFonts w:ascii="Times New Roman" w:hAnsi="Times New Roman" w:cs="Times New Roman"/>
          <w:color w:val="000000" w:themeColor="text1"/>
        </w:rPr>
        <w:t>at the results of the EPP Intern Exit Evaluation</w:t>
      </w:r>
      <w:r w:rsidR="00C63BCC" w:rsidRPr="00076AD0">
        <w:rPr>
          <w:rFonts w:ascii="Times New Roman" w:hAnsi="Times New Roman" w:cs="Times New Roman"/>
          <w:color w:val="000000" w:themeColor="text1"/>
        </w:rPr>
        <w:t xml:space="preserve"> report is a grand mean across all programs. While it </w:t>
      </w:r>
      <w:r w:rsidR="00966BFE">
        <w:rPr>
          <w:rFonts w:ascii="Times New Roman" w:hAnsi="Times New Roman" w:cs="Times New Roman"/>
          <w:color w:val="000000" w:themeColor="text1"/>
        </w:rPr>
        <w:t>can be observed that</w:t>
      </w:r>
      <w:r w:rsidR="00C63BCC" w:rsidRPr="00076AD0">
        <w:rPr>
          <w:rFonts w:ascii="Times New Roman" w:hAnsi="Times New Roman" w:cs="Times New Roman"/>
          <w:color w:val="000000" w:themeColor="text1"/>
        </w:rPr>
        <w:t xml:space="preserve"> students continue to struggle/excel in certain areas, it is clear </w:t>
      </w:r>
      <w:r w:rsidR="00966BFE">
        <w:rPr>
          <w:rFonts w:ascii="Times New Roman" w:hAnsi="Times New Roman" w:cs="Times New Roman"/>
          <w:color w:val="000000" w:themeColor="text1"/>
        </w:rPr>
        <w:t>that</w:t>
      </w:r>
      <w:r w:rsidR="00C63BCC" w:rsidRPr="00076AD0">
        <w:rPr>
          <w:rFonts w:ascii="Times New Roman" w:hAnsi="Times New Roman" w:cs="Times New Roman"/>
          <w:color w:val="000000" w:themeColor="text1"/>
        </w:rPr>
        <w:t xml:space="preserve"> longitudinal growth in all four domains </w:t>
      </w:r>
      <w:r w:rsidR="00966BFE">
        <w:rPr>
          <w:rFonts w:ascii="Times New Roman" w:hAnsi="Times New Roman" w:cs="Times New Roman"/>
          <w:color w:val="000000" w:themeColor="text1"/>
        </w:rPr>
        <w:t xml:space="preserve">has occurred </w:t>
      </w:r>
      <w:r w:rsidR="00C63BCC" w:rsidRPr="00076AD0">
        <w:rPr>
          <w:rFonts w:ascii="Times New Roman" w:hAnsi="Times New Roman" w:cs="Times New Roman"/>
          <w:color w:val="000000" w:themeColor="text1"/>
        </w:rPr>
        <w:t xml:space="preserve">in the past three years. When looking at components, student behavior, communicating with families, and organizing physical space are the top 3 deficit components. </w:t>
      </w:r>
      <w:r w:rsidR="00966BFE">
        <w:rPr>
          <w:rFonts w:ascii="Times New Roman" w:hAnsi="Times New Roman" w:cs="Times New Roman"/>
          <w:color w:val="000000" w:themeColor="text1"/>
        </w:rPr>
        <w:t>S</w:t>
      </w:r>
      <w:r w:rsidR="00C63BCC" w:rsidRPr="00076AD0">
        <w:rPr>
          <w:rFonts w:ascii="Times New Roman" w:hAnsi="Times New Roman" w:cs="Times New Roman"/>
          <w:color w:val="000000" w:themeColor="text1"/>
        </w:rPr>
        <w:t>ome specific content areas typically score lower on all domain component scores than the grand mean scores for the unit overall. These students may not be as satisfied with their preparation or it might be the low frequency level associated with specific programs. There are 2 questions at the end about the perception of our EPP program as a whole. Both scored high, but there are specific programs who have significantly lower scores than the grand means. We need to make sure these reports are getting to everyone—not stopping at program directors or chairs. We have got to ensure everyone who has a stake in teaching these students has access to this data.</w:t>
      </w:r>
    </w:p>
    <w:p w14:paraId="24A24231" w14:textId="77777777" w:rsidR="00C63BCC" w:rsidRPr="00076AD0" w:rsidRDefault="00C63BCC" w:rsidP="00C63BCC">
      <w:pPr>
        <w:rPr>
          <w:rFonts w:ascii="Times New Roman" w:hAnsi="Times New Roman" w:cs="Times New Roman"/>
          <w:b/>
          <w:sz w:val="28"/>
          <w:szCs w:val="28"/>
        </w:rPr>
      </w:pPr>
    </w:p>
    <w:p w14:paraId="2F1503FC" w14:textId="77777777" w:rsidR="00966BFE" w:rsidRDefault="00966BFE" w:rsidP="002A1887">
      <w:pPr>
        <w:spacing w:after="120"/>
        <w:rPr>
          <w:rFonts w:ascii="Times New Roman" w:hAnsi="Times New Roman" w:cs="Times New Roman"/>
          <w:color w:val="000000" w:themeColor="text1"/>
        </w:rPr>
      </w:pPr>
      <w:r w:rsidRPr="00076AD0">
        <w:rPr>
          <w:rFonts w:ascii="Times New Roman" w:hAnsi="Times New Roman" w:cs="Times New Roman"/>
          <w:b/>
        </w:rPr>
        <w:t>Limitations</w:t>
      </w:r>
      <w:r w:rsidRPr="00966BFE">
        <w:rPr>
          <w:rFonts w:ascii="Times New Roman" w:hAnsi="Times New Roman" w:cs="Times New Roman"/>
          <w:color w:val="000000" w:themeColor="text1"/>
        </w:rPr>
        <w:t xml:space="preserve"> </w:t>
      </w:r>
    </w:p>
    <w:p w14:paraId="40DF95D5" w14:textId="77777777" w:rsidR="00966BFE" w:rsidRPr="00966BFE" w:rsidRDefault="00966BFE" w:rsidP="00966BFE">
      <w:pPr>
        <w:pStyle w:val="ListParagraph"/>
        <w:numPr>
          <w:ilvl w:val="0"/>
          <w:numId w:val="44"/>
        </w:numPr>
        <w:rPr>
          <w:rFonts w:ascii="Times New Roman" w:hAnsi="Times New Roman" w:cs="Times New Roman"/>
          <w:b/>
        </w:rPr>
      </w:pPr>
      <w:r>
        <w:rPr>
          <w:rFonts w:ascii="Times New Roman" w:hAnsi="Times New Roman" w:cs="Times New Roman"/>
          <w:color w:val="000000" w:themeColor="text1"/>
        </w:rPr>
        <w:t xml:space="preserve">Some programs have a small number of participants in the evaluation. </w:t>
      </w:r>
      <w:r w:rsidRPr="00966BFE">
        <w:rPr>
          <w:rFonts w:ascii="Times New Roman" w:hAnsi="Times New Roman" w:cs="Times New Roman"/>
          <w:color w:val="000000" w:themeColor="text1"/>
        </w:rPr>
        <w:t xml:space="preserve">The lowest number used is n=3. Scores with an n lower than three are banked until they have three or more. </w:t>
      </w:r>
    </w:p>
    <w:p w14:paraId="6389FB3E" w14:textId="3E1114E2" w:rsidR="00966BFE" w:rsidRPr="00966BFE" w:rsidRDefault="00966BFE" w:rsidP="00966BFE">
      <w:pPr>
        <w:pStyle w:val="ListParagraph"/>
        <w:numPr>
          <w:ilvl w:val="0"/>
          <w:numId w:val="44"/>
        </w:numPr>
        <w:rPr>
          <w:rFonts w:ascii="Times New Roman" w:hAnsi="Times New Roman" w:cs="Times New Roman"/>
          <w:b/>
        </w:rPr>
      </w:pPr>
      <w:r>
        <w:rPr>
          <w:rFonts w:ascii="Times New Roman" w:hAnsi="Times New Roman" w:cs="Times New Roman"/>
          <w:color w:val="000000" w:themeColor="text1"/>
        </w:rPr>
        <w:t>It should be noted</w:t>
      </w:r>
      <w:r w:rsidRPr="00966BFE">
        <w:rPr>
          <w:rFonts w:ascii="Times New Roman" w:hAnsi="Times New Roman" w:cs="Times New Roman"/>
          <w:color w:val="000000" w:themeColor="text1"/>
        </w:rPr>
        <w:t xml:space="preserve"> that the deviation of scores is small (1-4 </w:t>
      </w:r>
      <w:proofErr w:type="spellStart"/>
      <w:r w:rsidRPr="00966BFE">
        <w:rPr>
          <w:rFonts w:ascii="Times New Roman" w:hAnsi="Times New Roman" w:cs="Times New Roman"/>
          <w:color w:val="000000" w:themeColor="text1"/>
        </w:rPr>
        <w:t>likert</w:t>
      </w:r>
      <w:proofErr w:type="spellEnd"/>
      <w:r w:rsidRPr="00966BFE">
        <w:rPr>
          <w:rFonts w:ascii="Times New Roman" w:hAnsi="Times New Roman" w:cs="Times New Roman"/>
          <w:color w:val="000000" w:themeColor="text1"/>
        </w:rPr>
        <w:t xml:space="preserve"> rating).</w:t>
      </w:r>
      <w:r>
        <w:rPr>
          <w:rFonts w:ascii="Times New Roman" w:hAnsi="Times New Roman" w:cs="Times New Roman"/>
          <w:color w:val="000000" w:themeColor="text1"/>
        </w:rPr>
        <w:t xml:space="preserve"> Due to limited variance in scoring, discrimination in results may be limited.</w:t>
      </w:r>
    </w:p>
    <w:p w14:paraId="305B03CF" w14:textId="409A5BAE" w:rsidR="00966BFE" w:rsidRDefault="00966BFE" w:rsidP="002A1887">
      <w:pPr>
        <w:spacing w:after="120"/>
        <w:rPr>
          <w:rFonts w:ascii="Times New Roman" w:hAnsi="Times New Roman" w:cs="Times New Roman"/>
          <w:b/>
        </w:rPr>
      </w:pPr>
      <w:r>
        <w:rPr>
          <w:rFonts w:ascii="Times New Roman" w:hAnsi="Times New Roman" w:cs="Times New Roman"/>
          <w:b/>
        </w:rPr>
        <w:t xml:space="preserve">Recommendations </w:t>
      </w:r>
    </w:p>
    <w:p w14:paraId="70EB493B" w14:textId="471A0F59" w:rsidR="00966BFE" w:rsidRPr="002A1887" w:rsidRDefault="00966BFE" w:rsidP="002A1887">
      <w:pPr>
        <w:pStyle w:val="ListParagraph"/>
        <w:numPr>
          <w:ilvl w:val="0"/>
          <w:numId w:val="45"/>
        </w:numPr>
        <w:rPr>
          <w:rFonts w:ascii="Times New Roman" w:hAnsi="Times New Roman" w:cs="Times New Roman"/>
          <w:b/>
        </w:rPr>
      </w:pPr>
      <w:r w:rsidRPr="002A1887">
        <w:rPr>
          <w:rFonts w:ascii="Times New Roman" w:hAnsi="Times New Roman" w:cs="Times New Roman"/>
          <w:color w:val="000000" w:themeColor="text1"/>
        </w:rPr>
        <w:t xml:space="preserve">An effort needs to be made to </w:t>
      </w:r>
      <w:r w:rsidR="002A1887" w:rsidRPr="002A1887">
        <w:rPr>
          <w:rFonts w:ascii="Times New Roman" w:hAnsi="Times New Roman" w:cs="Times New Roman"/>
          <w:color w:val="000000" w:themeColor="text1"/>
        </w:rPr>
        <w:t>e</w:t>
      </w:r>
      <w:r w:rsidRPr="002A1887">
        <w:rPr>
          <w:rFonts w:ascii="Times New Roman" w:hAnsi="Times New Roman" w:cs="Times New Roman"/>
          <w:color w:val="000000" w:themeColor="text1"/>
        </w:rPr>
        <w:t xml:space="preserve">nsure these reports get to everyone—not </w:t>
      </w:r>
      <w:r w:rsidR="002A1887" w:rsidRPr="002A1887">
        <w:rPr>
          <w:rFonts w:ascii="Times New Roman" w:hAnsi="Times New Roman" w:cs="Times New Roman"/>
          <w:color w:val="000000" w:themeColor="text1"/>
        </w:rPr>
        <w:t>simply</w:t>
      </w:r>
      <w:r w:rsidRPr="002A1887">
        <w:rPr>
          <w:rFonts w:ascii="Times New Roman" w:hAnsi="Times New Roman" w:cs="Times New Roman"/>
          <w:color w:val="000000" w:themeColor="text1"/>
        </w:rPr>
        <w:t xml:space="preserve"> program directors or chairs. </w:t>
      </w:r>
      <w:r w:rsidR="002A1887" w:rsidRPr="002A1887">
        <w:rPr>
          <w:rFonts w:ascii="Times New Roman" w:hAnsi="Times New Roman" w:cs="Times New Roman"/>
          <w:color w:val="000000" w:themeColor="text1"/>
        </w:rPr>
        <w:t>E</w:t>
      </w:r>
      <w:r w:rsidRPr="002A1887">
        <w:rPr>
          <w:rFonts w:ascii="Times New Roman" w:hAnsi="Times New Roman" w:cs="Times New Roman"/>
          <w:color w:val="000000" w:themeColor="text1"/>
        </w:rPr>
        <w:t xml:space="preserve">veryone who has a stake in teaching students </w:t>
      </w:r>
      <w:r w:rsidR="002A1887" w:rsidRPr="002A1887">
        <w:rPr>
          <w:rFonts w:ascii="Times New Roman" w:hAnsi="Times New Roman" w:cs="Times New Roman"/>
          <w:color w:val="000000" w:themeColor="text1"/>
        </w:rPr>
        <w:t xml:space="preserve">should </w:t>
      </w:r>
      <w:r w:rsidRPr="002A1887">
        <w:rPr>
          <w:rFonts w:ascii="Times New Roman" w:hAnsi="Times New Roman" w:cs="Times New Roman"/>
          <w:color w:val="000000" w:themeColor="text1"/>
        </w:rPr>
        <w:t>ha</w:t>
      </w:r>
      <w:r w:rsidR="002A1887" w:rsidRPr="002A1887">
        <w:rPr>
          <w:rFonts w:ascii="Times New Roman" w:hAnsi="Times New Roman" w:cs="Times New Roman"/>
          <w:color w:val="000000" w:themeColor="text1"/>
        </w:rPr>
        <w:t>ve</w:t>
      </w:r>
      <w:r w:rsidRPr="002A1887">
        <w:rPr>
          <w:rFonts w:ascii="Times New Roman" w:hAnsi="Times New Roman" w:cs="Times New Roman"/>
          <w:color w:val="000000" w:themeColor="text1"/>
        </w:rPr>
        <w:t xml:space="preserve"> access to this data.</w:t>
      </w:r>
    </w:p>
    <w:p w14:paraId="39E911F4" w14:textId="3D6287E5" w:rsidR="00C63BCC" w:rsidRPr="00076AD0" w:rsidRDefault="00DD62CB">
      <w:pPr>
        <w:rPr>
          <w:rFonts w:ascii="Times New Roman" w:hAnsi="Times New Roman" w:cs="Times New Roman"/>
          <w:b/>
          <w:sz w:val="28"/>
          <w:szCs w:val="28"/>
        </w:rPr>
      </w:pPr>
      <w:r w:rsidRPr="00076AD0">
        <w:rPr>
          <w:rFonts w:ascii="Times New Roman" w:hAnsi="Times New Roman" w:cs="Times New Roman"/>
          <w:b/>
          <w:sz w:val="28"/>
          <w:szCs w:val="28"/>
        </w:rPr>
        <w:br w:type="page"/>
      </w:r>
    </w:p>
    <w:p w14:paraId="6476A9B2" w14:textId="7610077F" w:rsidR="00B6661F" w:rsidRPr="00076AD0" w:rsidRDefault="00682AF2" w:rsidP="00E45562">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 xml:space="preserve">Novice Teacher Survey </w:t>
      </w:r>
    </w:p>
    <w:p w14:paraId="6565C5ED" w14:textId="65A02EF6" w:rsidR="0097673D" w:rsidRPr="0097673D" w:rsidRDefault="0097673D" w:rsidP="002A1887">
      <w:pPr>
        <w:pStyle w:val="Heading5"/>
        <w:numPr>
          <w:ilvl w:val="0"/>
          <w:numId w:val="0"/>
        </w:numPr>
        <w:spacing w:after="120"/>
        <w:rPr>
          <w:rFonts w:ascii="Times New Roman" w:hAnsi="Times New Roman" w:cs="Times New Roman"/>
          <w:b/>
          <w:color w:val="auto"/>
        </w:rPr>
      </w:pPr>
      <w:r w:rsidRPr="0097673D">
        <w:rPr>
          <w:rFonts w:ascii="Times New Roman" w:hAnsi="Times New Roman" w:cs="Times New Roman"/>
          <w:b/>
          <w:color w:val="auto"/>
        </w:rPr>
        <w:t xml:space="preserve">Completed by: </w:t>
      </w:r>
      <w:r w:rsidRPr="0097673D">
        <w:rPr>
          <w:rFonts w:ascii="Times New Roman" w:hAnsi="Times New Roman" w:cs="Times New Roman"/>
          <w:color w:val="auto"/>
        </w:rPr>
        <w:t>Jacque D. Singleton</w:t>
      </w:r>
      <w:r w:rsidRPr="0097673D">
        <w:rPr>
          <w:rFonts w:ascii="Times New Roman" w:hAnsi="Times New Roman" w:cs="Times New Roman"/>
          <w:color w:val="auto"/>
          <w:sz w:val="28"/>
          <w:szCs w:val="28"/>
        </w:rPr>
        <w:t xml:space="preserve"> </w:t>
      </w:r>
      <w:r w:rsidRPr="0097673D">
        <w:rPr>
          <w:rFonts w:ascii="Times New Roman" w:hAnsi="Times New Roman" w:cs="Times New Roman"/>
          <w:color w:val="auto"/>
        </w:rPr>
        <w:t>and Dixie Keyes</w:t>
      </w:r>
      <w:r w:rsidRPr="0097673D">
        <w:rPr>
          <w:rFonts w:ascii="Times New Roman" w:hAnsi="Times New Roman" w:cs="Times New Roman"/>
          <w:b/>
          <w:color w:val="auto"/>
        </w:rPr>
        <w:t xml:space="preserve"> </w:t>
      </w:r>
    </w:p>
    <w:p w14:paraId="0FD17116" w14:textId="02071964" w:rsidR="002A1887" w:rsidRPr="002A1887" w:rsidRDefault="002A1887" w:rsidP="002A1887">
      <w:pPr>
        <w:pStyle w:val="Heading5"/>
        <w:numPr>
          <w:ilvl w:val="0"/>
          <w:numId w:val="0"/>
        </w:numPr>
        <w:spacing w:after="120"/>
        <w:rPr>
          <w:rFonts w:ascii="Times New Roman" w:hAnsi="Times New Roman" w:cs="Times New Roman"/>
          <w:b/>
          <w:color w:val="000000" w:themeColor="text1"/>
        </w:rPr>
      </w:pPr>
      <w:r w:rsidRPr="00812819">
        <w:rPr>
          <w:rFonts w:ascii="Times New Roman" w:hAnsi="Times New Roman" w:cs="Times New Roman"/>
          <w:b/>
          <w:color w:val="000000" w:themeColor="text1"/>
        </w:rPr>
        <w:t>Overview</w:t>
      </w:r>
    </w:p>
    <w:p w14:paraId="5FFC9656" w14:textId="463597E2" w:rsidR="005C6A49" w:rsidRDefault="002A1887" w:rsidP="00F65E5D">
      <w:pPr>
        <w:spacing w:after="0" w:line="240" w:lineRule="auto"/>
        <w:rPr>
          <w:rFonts w:ascii="Times New Roman" w:hAnsi="Times New Roman" w:cs="Times New Roman"/>
        </w:rPr>
      </w:pPr>
      <w:r>
        <w:rPr>
          <w:rFonts w:ascii="Times New Roman" w:hAnsi="Times New Roman" w:cs="Times New Roman"/>
        </w:rPr>
        <w:t>I</w:t>
      </w:r>
      <w:r w:rsidR="005C6A49" w:rsidRPr="002A1887">
        <w:rPr>
          <w:rFonts w:ascii="Times New Roman" w:hAnsi="Times New Roman" w:cs="Times New Roman"/>
        </w:rPr>
        <w:t xml:space="preserve">ssues </w:t>
      </w:r>
      <w:r>
        <w:rPr>
          <w:rFonts w:ascii="Times New Roman" w:hAnsi="Times New Roman" w:cs="Times New Roman"/>
        </w:rPr>
        <w:t xml:space="preserve">that were of concern in past years have been observed again </w:t>
      </w:r>
      <w:r w:rsidR="005C6A49" w:rsidRPr="002A1887">
        <w:rPr>
          <w:rFonts w:ascii="Times New Roman" w:hAnsi="Times New Roman" w:cs="Times New Roman"/>
        </w:rPr>
        <w:t>this year</w:t>
      </w:r>
      <w:r>
        <w:rPr>
          <w:rFonts w:ascii="Times New Roman" w:hAnsi="Times New Roman" w:cs="Times New Roman"/>
        </w:rPr>
        <w:t xml:space="preserve">, </w:t>
      </w:r>
      <w:r w:rsidR="005C6A49" w:rsidRPr="002A1887">
        <w:rPr>
          <w:rFonts w:ascii="Times New Roman" w:hAnsi="Times New Roman" w:cs="Times New Roman"/>
        </w:rPr>
        <w:t>classroom management and diversity</w:t>
      </w:r>
      <w:r>
        <w:rPr>
          <w:rFonts w:ascii="Times New Roman" w:hAnsi="Times New Roman" w:cs="Times New Roman"/>
        </w:rPr>
        <w:t xml:space="preserve">.  </w:t>
      </w:r>
      <w:r w:rsidR="005C6A49" w:rsidRPr="002A1887">
        <w:rPr>
          <w:rFonts w:ascii="Times New Roman" w:hAnsi="Times New Roman" w:cs="Times New Roman"/>
        </w:rPr>
        <w:t xml:space="preserve">Graduate MATs are a great concern across all themes. It is clear there is a lack of understanding concerning the Danielson Model. Nicole </w:t>
      </w:r>
      <w:r>
        <w:rPr>
          <w:rFonts w:ascii="Times New Roman" w:hAnsi="Times New Roman" w:cs="Times New Roman"/>
        </w:rPr>
        <w:t xml:space="preserve">Covey </w:t>
      </w:r>
      <w:r w:rsidR="005C6A49" w:rsidRPr="002A1887">
        <w:rPr>
          <w:rFonts w:ascii="Times New Roman" w:hAnsi="Times New Roman" w:cs="Times New Roman"/>
        </w:rPr>
        <w:t>stated</w:t>
      </w:r>
      <w:r>
        <w:rPr>
          <w:rFonts w:ascii="Times New Roman" w:hAnsi="Times New Roman" w:cs="Times New Roman"/>
        </w:rPr>
        <w:t xml:space="preserve"> that</w:t>
      </w:r>
      <w:r w:rsidR="005C6A49" w:rsidRPr="002A1887">
        <w:rPr>
          <w:rFonts w:ascii="Times New Roman" w:hAnsi="Times New Roman" w:cs="Times New Roman"/>
        </w:rPr>
        <w:t xml:space="preserve"> she goes over this with MAT ELED and MLED candidates in her effective teaching course but it is not as deep as it needs to be. </w:t>
      </w:r>
    </w:p>
    <w:p w14:paraId="11109172" w14:textId="77777777" w:rsidR="00F65E5D" w:rsidRPr="00F65E5D" w:rsidRDefault="00F65E5D" w:rsidP="00F65E5D">
      <w:pPr>
        <w:spacing w:after="0" w:line="240" w:lineRule="auto"/>
        <w:rPr>
          <w:rFonts w:ascii="Times New Roman" w:hAnsi="Times New Roman" w:cs="Times New Roman"/>
        </w:rPr>
      </w:pPr>
    </w:p>
    <w:p w14:paraId="48761BC3" w14:textId="25886F64" w:rsidR="005C6A49" w:rsidRPr="00F65E5D" w:rsidRDefault="00F65E5D">
      <w:pPr>
        <w:rPr>
          <w:rFonts w:ascii="Times New Roman" w:hAnsi="Times New Roman" w:cs="Times New Roman"/>
          <w:b/>
          <w:sz w:val="24"/>
          <w:szCs w:val="24"/>
        </w:rPr>
      </w:pPr>
      <w:r w:rsidRPr="00F65E5D">
        <w:rPr>
          <w:rFonts w:ascii="Times New Roman" w:hAnsi="Times New Roman" w:cs="Times New Roman"/>
          <w:b/>
          <w:sz w:val="24"/>
          <w:szCs w:val="24"/>
        </w:rPr>
        <w:t>Recommendations</w:t>
      </w:r>
    </w:p>
    <w:p w14:paraId="5AAB3A62" w14:textId="77777777" w:rsidR="00F65E5D" w:rsidRDefault="00F65E5D" w:rsidP="00F65E5D">
      <w:pPr>
        <w:pStyle w:val="ListParagraph"/>
        <w:numPr>
          <w:ilvl w:val="0"/>
          <w:numId w:val="45"/>
        </w:numPr>
        <w:spacing w:after="0" w:line="240" w:lineRule="auto"/>
        <w:rPr>
          <w:rFonts w:ascii="Times New Roman" w:hAnsi="Times New Roman" w:cs="Times New Roman"/>
        </w:rPr>
      </w:pPr>
      <w:r w:rsidRPr="00F65E5D">
        <w:rPr>
          <w:rFonts w:ascii="Times New Roman" w:hAnsi="Times New Roman" w:cs="Times New Roman"/>
        </w:rPr>
        <w:t xml:space="preserve">An assignment </w:t>
      </w:r>
      <w:r>
        <w:rPr>
          <w:rFonts w:ascii="Times New Roman" w:hAnsi="Times New Roman" w:cs="Times New Roman"/>
        </w:rPr>
        <w:t xml:space="preserve">should be utilized for </w:t>
      </w:r>
      <w:r w:rsidRPr="00F65E5D">
        <w:rPr>
          <w:rFonts w:ascii="Times New Roman" w:hAnsi="Times New Roman" w:cs="Times New Roman"/>
        </w:rPr>
        <w:t xml:space="preserve">MATs beginning to ensure all </w:t>
      </w:r>
      <w:r>
        <w:rPr>
          <w:rFonts w:ascii="Times New Roman" w:hAnsi="Times New Roman" w:cs="Times New Roman"/>
        </w:rPr>
        <w:t>teacher</w:t>
      </w:r>
      <w:r w:rsidRPr="00F65E5D">
        <w:rPr>
          <w:rFonts w:ascii="Times New Roman" w:hAnsi="Times New Roman" w:cs="Times New Roman"/>
        </w:rPr>
        <w:t xml:space="preserve"> candidates in ELED and MLED gain a greater understanding of the Danielson Model. </w:t>
      </w:r>
    </w:p>
    <w:p w14:paraId="329223A4" w14:textId="77777777" w:rsidR="00F65E5D" w:rsidRDefault="00F65E5D" w:rsidP="00F65E5D">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 xml:space="preserve">Seminars should be </w:t>
      </w:r>
      <w:r w:rsidRPr="00F65E5D">
        <w:rPr>
          <w:rFonts w:ascii="Times New Roman" w:hAnsi="Times New Roman" w:cs="Times New Roman"/>
        </w:rPr>
        <w:t>schedul</w:t>
      </w:r>
      <w:r>
        <w:rPr>
          <w:rFonts w:ascii="Times New Roman" w:hAnsi="Times New Roman" w:cs="Times New Roman"/>
        </w:rPr>
        <w:t xml:space="preserve">ed </w:t>
      </w:r>
      <w:r w:rsidRPr="00F65E5D">
        <w:rPr>
          <w:rFonts w:ascii="Times New Roman" w:hAnsi="Times New Roman" w:cs="Times New Roman"/>
        </w:rPr>
        <w:t xml:space="preserve">with MAT students to ensure the same level of support for MATS as </w:t>
      </w:r>
      <w:r>
        <w:rPr>
          <w:rFonts w:ascii="Times New Roman" w:hAnsi="Times New Roman" w:cs="Times New Roman"/>
        </w:rPr>
        <w:t>is</w:t>
      </w:r>
      <w:r w:rsidRPr="00F65E5D">
        <w:rPr>
          <w:rFonts w:ascii="Times New Roman" w:hAnsi="Times New Roman" w:cs="Times New Roman"/>
        </w:rPr>
        <w:t xml:space="preserve"> provide</w:t>
      </w:r>
      <w:r>
        <w:rPr>
          <w:rFonts w:ascii="Times New Roman" w:hAnsi="Times New Roman" w:cs="Times New Roman"/>
        </w:rPr>
        <w:t>d</w:t>
      </w:r>
      <w:r w:rsidRPr="00F65E5D">
        <w:rPr>
          <w:rFonts w:ascii="Times New Roman" w:hAnsi="Times New Roman" w:cs="Times New Roman"/>
        </w:rPr>
        <w:t xml:space="preserve"> for all initial licensure teacher candidates. </w:t>
      </w:r>
    </w:p>
    <w:p w14:paraId="17C156E9" w14:textId="388FD057" w:rsidR="00F65E5D" w:rsidRPr="00F65E5D" w:rsidRDefault="00F65E5D" w:rsidP="00F65E5D">
      <w:pPr>
        <w:pStyle w:val="ListParagraph"/>
        <w:numPr>
          <w:ilvl w:val="0"/>
          <w:numId w:val="45"/>
        </w:numPr>
        <w:spacing w:after="0" w:line="240" w:lineRule="auto"/>
        <w:rPr>
          <w:rFonts w:ascii="Times New Roman" w:hAnsi="Times New Roman" w:cs="Times New Roman"/>
        </w:rPr>
      </w:pPr>
      <w:r>
        <w:rPr>
          <w:rFonts w:ascii="Times New Roman" w:hAnsi="Times New Roman" w:cs="Times New Roman"/>
        </w:rPr>
        <w:t>D</w:t>
      </w:r>
      <w:r w:rsidRPr="00F65E5D">
        <w:rPr>
          <w:rFonts w:ascii="Times New Roman" w:hAnsi="Times New Roman" w:cs="Times New Roman"/>
        </w:rPr>
        <w:t xml:space="preserve">ata </w:t>
      </w:r>
      <w:r>
        <w:rPr>
          <w:rFonts w:ascii="Times New Roman" w:hAnsi="Times New Roman" w:cs="Times New Roman"/>
        </w:rPr>
        <w:t xml:space="preserve">should be taken </w:t>
      </w:r>
      <w:r w:rsidRPr="00F65E5D">
        <w:rPr>
          <w:rFonts w:ascii="Times New Roman" w:hAnsi="Times New Roman" w:cs="Times New Roman"/>
        </w:rPr>
        <w:t xml:space="preserve">to PLCs as </w:t>
      </w:r>
      <w:r>
        <w:rPr>
          <w:rFonts w:ascii="Times New Roman" w:hAnsi="Times New Roman" w:cs="Times New Roman"/>
        </w:rPr>
        <w:t xml:space="preserve">there are </w:t>
      </w:r>
      <w:r w:rsidRPr="00F65E5D">
        <w:rPr>
          <w:rFonts w:ascii="Times New Roman" w:hAnsi="Times New Roman" w:cs="Times New Roman"/>
        </w:rPr>
        <w:t>potential growth areas within teams.</w:t>
      </w:r>
    </w:p>
    <w:p w14:paraId="7E2620B2" w14:textId="77777777" w:rsidR="00F65E5D" w:rsidRPr="00076AD0" w:rsidRDefault="00F65E5D">
      <w:pPr>
        <w:rPr>
          <w:rFonts w:ascii="Times New Roman" w:hAnsi="Times New Roman" w:cs="Times New Roman"/>
          <w:sz w:val="24"/>
          <w:szCs w:val="24"/>
        </w:rPr>
      </w:pPr>
    </w:p>
    <w:p w14:paraId="1ADA1A67" w14:textId="77777777" w:rsidR="00F65E5D" w:rsidRDefault="00F65E5D">
      <w:pPr>
        <w:rPr>
          <w:rFonts w:ascii="Times New Roman" w:hAnsi="Times New Roman" w:cs="Times New Roman"/>
          <w:b/>
          <w:sz w:val="28"/>
          <w:szCs w:val="28"/>
        </w:rPr>
      </w:pPr>
      <w:r>
        <w:rPr>
          <w:rFonts w:ascii="Times New Roman" w:hAnsi="Times New Roman" w:cs="Times New Roman"/>
          <w:b/>
          <w:sz w:val="28"/>
          <w:szCs w:val="28"/>
        </w:rPr>
        <w:br w:type="page"/>
      </w:r>
    </w:p>
    <w:p w14:paraId="6C2F646D" w14:textId="6F2FE110" w:rsidR="00682AF2" w:rsidRPr="00076AD0" w:rsidRDefault="00682AF2" w:rsidP="00682AF2">
      <w:pPr>
        <w:jc w:val="center"/>
        <w:rPr>
          <w:rFonts w:ascii="Times New Roman" w:hAnsi="Times New Roman" w:cs="Times New Roman"/>
          <w:b/>
          <w:sz w:val="28"/>
          <w:szCs w:val="28"/>
        </w:rPr>
      </w:pPr>
      <w:r w:rsidRPr="00076AD0">
        <w:rPr>
          <w:rFonts w:ascii="Times New Roman" w:hAnsi="Times New Roman" w:cs="Times New Roman"/>
          <w:b/>
          <w:sz w:val="28"/>
          <w:szCs w:val="28"/>
        </w:rPr>
        <w:lastRenderedPageBreak/>
        <w:t xml:space="preserve">PRAXIS II REPORT </w:t>
      </w:r>
    </w:p>
    <w:p w14:paraId="712C962B" w14:textId="3FBD02E4" w:rsidR="00682AF2" w:rsidRPr="00076AD0" w:rsidRDefault="00E93478" w:rsidP="005D0181">
      <w:pPr>
        <w:rPr>
          <w:rFonts w:ascii="Times New Roman" w:eastAsia="Times New Roman" w:hAnsi="Times New Roman" w:cs="Times New Roman"/>
          <w:b/>
          <w:sz w:val="24"/>
          <w:szCs w:val="24"/>
        </w:rPr>
      </w:pPr>
      <w:r w:rsidRPr="00E93478">
        <w:rPr>
          <w:rFonts w:ascii="Times New Roman" w:hAnsi="Times New Roman" w:cs="Times New Roman"/>
          <w:b/>
        </w:rPr>
        <w:t>Completed by:</w:t>
      </w:r>
      <w:r w:rsidR="00DD62CB" w:rsidRPr="00076AD0">
        <w:rPr>
          <w:rFonts w:ascii="Times New Roman" w:eastAsia="Times New Roman" w:hAnsi="Times New Roman" w:cs="Times New Roman"/>
          <w:b/>
          <w:sz w:val="24"/>
          <w:szCs w:val="24"/>
        </w:rPr>
        <w:t xml:space="preserve"> </w:t>
      </w:r>
      <w:r w:rsidR="00DD62CB" w:rsidRPr="00E41C9B">
        <w:rPr>
          <w:rFonts w:ascii="Times New Roman" w:eastAsia="Times New Roman" w:hAnsi="Times New Roman" w:cs="Times New Roman"/>
          <w:sz w:val="24"/>
          <w:szCs w:val="24"/>
        </w:rPr>
        <w:t>Sarah</w:t>
      </w:r>
      <w:r w:rsidR="00E41C9B" w:rsidRPr="00E41C9B">
        <w:rPr>
          <w:rFonts w:ascii="Times New Roman" w:eastAsia="Times New Roman" w:hAnsi="Times New Roman" w:cs="Times New Roman"/>
          <w:sz w:val="24"/>
          <w:szCs w:val="24"/>
        </w:rPr>
        <w:t xml:space="preserve"> </w:t>
      </w:r>
      <w:r w:rsidR="00E41C9B" w:rsidRPr="00E41C9B">
        <w:rPr>
          <w:rFonts w:ascii="Times New Roman" w:hAnsi="Times New Roman" w:cs="Times New Roman"/>
          <w:sz w:val="24"/>
          <w:szCs w:val="24"/>
        </w:rPr>
        <w:t>Labovitz</w:t>
      </w:r>
      <w:r w:rsidR="00DD62CB" w:rsidRPr="00E41C9B">
        <w:rPr>
          <w:rFonts w:ascii="Times New Roman" w:eastAsia="Times New Roman" w:hAnsi="Times New Roman" w:cs="Times New Roman"/>
          <w:sz w:val="24"/>
          <w:szCs w:val="24"/>
        </w:rPr>
        <w:t xml:space="preserve"> and </w:t>
      </w:r>
      <w:proofErr w:type="spellStart"/>
      <w:r w:rsidR="00DD62CB" w:rsidRPr="00E41C9B">
        <w:rPr>
          <w:rFonts w:ascii="Times New Roman" w:eastAsia="Times New Roman" w:hAnsi="Times New Roman" w:cs="Times New Roman"/>
          <w:sz w:val="24"/>
          <w:szCs w:val="24"/>
        </w:rPr>
        <w:t>Heloisa</w:t>
      </w:r>
      <w:proofErr w:type="spellEnd"/>
      <w:r w:rsidR="00E41C9B" w:rsidRPr="00E41C9B">
        <w:rPr>
          <w:rFonts w:ascii="Times New Roman" w:eastAsia="Times New Roman" w:hAnsi="Times New Roman" w:cs="Times New Roman"/>
          <w:sz w:val="24"/>
          <w:szCs w:val="24"/>
        </w:rPr>
        <w:t xml:space="preserve"> </w:t>
      </w:r>
      <w:proofErr w:type="spellStart"/>
      <w:r w:rsidR="00E41C9B" w:rsidRPr="00E41C9B">
        <w:rPr>
          <w:rFonts w:ascii="Times New Roman" w:hAnsi="Times New Roman" w:cs="Times New Roman"/>
          <w:sz w:val="24"/>
          <w:szCs w:val="24"/>
        </w:rPr>
        <w:t>CursiCampos</w:t>
      </w:r>
      <w:proofErr w:type="spellEnd"/>
    </w:p>
    <w:p w14:paraId="0E750099" w14:textId="77777777" w:rsidR="00DE29F9" w:rsidRPr="00076AD0" w:rsidRDefault="00DE29F9" w:rsidP="00DE29F9">
      <w:pPr>
        <w:rPr>
          <w:rFonts w:ascii="Times New Roman" w:hAnsi="Times New Roman" w:cs="Times New Roman"/>
          <w:sz w:val="24"/>
          <w:szCs w:val="24"/>
        </w:rPr>
      </w:pPr>
      <w:r w:rsidRPr="00076AD0">
        <w:rPr>
          <w:rFonts w:ascii="Times New Roman" w:hAnsi="Times New Roman" w:cs="Times New Roman"/>
          <w:b/>
          <w:sz w:val="24"/>
          <w:szCs w:val="24"/>
        </w:rPr>
        <w:t>CAEP Standard</w:t>
      </w:r>
      <w:r w:rsidRPr="00076AD0">
        <w:rPr>
          <w:rFonts w:ascii="Times New Roman" w:hAnsi="Times New Roman" w:cs="Times New Roman"/>
          <w:sz w:val="24"/>
          <w:szCs w:val="24"/>
        </w:rPr>
        <w:t>: 1.3 (Content Knowledge for Candidates)</w:t>
      </w:r>
    </w:p>
    <w:p w14:paraId="56FBA1A4" w14:textId="77777777" w:rsidR="00DE29F9" w:rsidRPr="00076AD0" w:rsidRDefault="00DE29F9" w:rsidP="005D0181">
      <w:pPr>
        <w:rPr>
          <w:rFonts w:ascii="Times New Roman" w:eastAsia="Times New Roman" w:hAnsi="Times New Roman" w:cs="Times New Roman"/>
          <w:b/>
          <w:sz w:val="24"/>
          <w:szCs w:val="24"/>
        </w:rPr>
      </w:pPr>
    </w:p>
    <w:p w14:paraId="5E562850" w14:textId="140D232A" w:rsidR="00324C18" w:rsidRPr="00076AD0" w:rsidRDefault="00324C18" w:rsidP="00324C18">
      <w:pPr>
        <w:rPr>
          <w:rFonts w:ascii="Times New Roman" w:hAnsi="Times New Roman" w:cs="Times New Roman"/>
          <w:b/>
          <w:bCs/>
          <w:sz w:val="28"/>
          <w:szCs w:val="28"/>
          <w:u w:val="single"/>
        </w:rPr>
      </w:pPr>
      <w:r w:rsidRPr="00076AD0">
        <w:rPr>
          <w:rFonts w:ascii="Times New Roman" w:hAnsi="Times New Roman" w:cs="Times New Roman"/>
          <w:b/>
          <w:bCs/>
          <w:sz w:val="28"/>
          <w:szCs w:val="28"/>
          <w:u w:val="single"/>
        </w:rPr>
        <w:t>Analysis of Praxis II Data 2018-19</w:t>
      </w:r>
    </w:p>
    <w:tbl>
      <w:tblPr>
        <w:tblStyle w:val="TableGrid"/>
        <w:tblW w:w="0" w:type="auto"/>
        <w:tblLook w:val="04A0" w:firstRow="1" w:lastRow="0" w:firstColumn="1" w:lastColumn="0" w:noHBand="0" w:noVBand="1"/>
      </w:tblPr>
      <w:tblGrid>
        <w:gridCol w:w="1870"/>
        <w:gridCol w:w="1870"/>
        <w:gridCol w:w="1870"/>
        <w:gridCol w:w="1870"/>
      </w:tblGrid>
      <w:tr w:rsidR="00324C18" w:rsidRPr="00076AD0" w14:paraId="4A1251A6" w14:textId="77777777" w:rsidTr="00C63BCC">
        <w:tc>
          <w:tcPr>
            <w:tcW w:w="1870" w:type="dxa"/>
          </w:tcPr>
          <w:p w14:paraId="2A5563C6" w14:textId="77777777" w:rsidR="00324C18" w:rsidRPr="00076AD0" w:rsidRDefault="00324C18" w:rsidP="00C63BCC">
            <w:pPr>
              <w:rPr>
                <w:rFonts w:ascii="Times New Roman" w:hAnsi="Times New Roman" w:cs="Times New Roman"/>
              </w:rPr>
            </w:pPr>
          </w:p>
        </w:tc>
        <w:tc>
          <w:tcPr>
            <w:tcW w:w="1870" w:type="dxa"/>
          </w:tcPr>
          <w:p w14:paraId="28E16D2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Passed Students</w:t>
            </w:r>
          </w:p>
        </w:tc>
        <w:tc>
          <w:tcPr>
            <w:tcW w:w="1870" w:type="dxa"/>
          </w:tcPr>
          <w:p w14:paraId="6B267E2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Failed</w:t>
            </w:r>
          </w:p>
          <w:p w14:paraId="3EC1EB4B"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Students</w:t>
            </w:r>
          </w:p>
        </w:tc>
        <w:tc>
          <w:tcPr>
            <w:tcW w:w="1870" w:type="dxa"/>
          </w:tcPr>
          <w:p w14:paraId="306C6959"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Failed Attempts</w:t>
            </w:r>
          </w:p>
        </w:tc>
      </w:tr>
      <w:tr w:rsidR="00324C18" w:rsidRPr="00076AD0" w14:paraId="2C02D623" w14:textId="77777777" w:rsidTr="00C63BCC">
        <w:tc>
          <w:tcPr>
            <w:tcW w:w="1870" w:type="dxa"/>
          </w:tcPr>
          <w:p w14:paraId="3BD330BC"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ELED</w:t>
            </w:r>
          </w:p>
        </w:tc>
        <w:tc>
          <w:tcPr>
            <w:tcW w:w="1870" w:type="dxa"/>
          </w:tcPr>
          <w:p w14:paraId="3001779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75</w:t>
            </w:r>
          </w:p>
        </w:tc>
        <w:tc>
          <w:tcPr>
            <w:tcW w:w="1870" w:type="dxa"/>
          </w:tcPr>
          <w:p w14:paraId="43548BE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c>
          <w:tcPr>
            <w:tcW w:w="1870" w:type="dxa"/>
          </w:tcPr>
          <w:p w14:paraId="1D89014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7</w:t>
            </w:r>
          </w:p>
        </w:tc>
      </w:tr>
      <w:tr w:rsidR="00324C18" w:rsidRPr="00076AD0" w14:paraId="78B3A6AB" w14:textId="77777777" w:rsidTr="00C63BCC">
        <w:tc>
          <w:tcPr>
            <w:tcW w:w="1870" w:type="dxa"/>
          </w:tcPr>
          <w:p w14:paraId="03DDD249"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MLED</w:t>
            </w:r>
          </w:p>
        </w:tc>
        <w:tc>
          <w:tcPr>
            <w:tcW w:w="1870" w:type="dxa"/>
          </w:tcPr>
          <w:p w14:paraId="6FD8FEA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24</w:t>
            </w:r>
          </w:p>
        </w:tc>
        <w:tc>
          <w:tcPr>
            <w:tcW w:w="1870" w:type="dxa"/>
          </w:tcPr>
          <w:p w14:paraId="72AD449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C2D80D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r>
      <w:tr w:rsidR="00324C18" w:rsidRPr="00076AD0" w14:paraId="5FD70B22" w14:textId="77777777" w:rsidTr="00C63BCC">
        <w:tc>
          <w:tcPr>
            <w:tcW w:w="1870" w:type="dxa"/>
          </w:tcPr>
          <w:p w14:paraId="1F0DD8B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MLED MATH</w:t>
            </w:r>
          </w:p>
        </w:tc>
        <w:tc>
          <w:tcPr>
            <w:tcW w:w="1870" w:type="dxa"/>
          </w:tcPr>
          <w:p w14:paraId="7140DD2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6070B26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5E78EAD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4B7E5864" w14:textId="77777777" w:rsidTr="00C63BCC">
        <w:tc>
          <w:tcPr>
            <w:tcW w:w="1870" w:type="dxa"/>
          </w:tcPr>
          <w:p w14:paraId="57D2F1F0"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SPED</w:t>
            </w:r>
          </w:p>
        </w:tc>
        <w:tc>
          <w:tcPr>
            <w:tcW w:w="1870" w:type="dxa"/>
          </w:tcPr>
          <w:p w14:paraId="5298752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3DD43C4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12185B9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60C42E5B" w14:textId="77777777" w:rsidTr="00C63BCC">
        <w:tc>
          <w:tcPr>
            <w:tcW w:w="1870" w:type="dxa"/>
          </w:tcPr>
          <w:p w14:paraId="4911D86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AGRI</w:t>
            </w:r>
          </w:p>
        </w:tc>
        <w:tc>
          <w:tcPr>
            <w:tcW w:w="1870" w:type="dxa"/>
          </w:tcPr>
          <w:p w14:paraId="4CA8E79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06C8D6A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61DFC63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2DF2F4CE" w14:textId="77777777" w:rsidTr="00C63BCC">
        <w:tc>
          <w:tcPr>
            <w:tcW w:w="1870" w:type="dxa"/>
          </w:tcPr>
          <w:p w14:paraId="613334FE"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ART</w:t>
            </w:r>
          </w:p>
        </w:tc>
        <w:tc>
          <w:tcPr>
            <w:tcW w:w="1870" w:type="dxa"/>
          </w:tcPr>
          <w:p w14:paraId="0484EF9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c>
          <w:tcPr>
            <w:tcW w:w="1870" w:type="dxa"/>
          </w:tcPr>
          <w:p w14:paraId="7AE8E66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53DBAFC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08C31C4C" w14:textId="77777777" w:rsidTr="00C63BCC">
        <w:tc>
          <w:tcPr>
            <w:tcW w:w="1870" w:type="dxa"/>
          </w:tcPr>
          <w:p w14:paraId="5CA64D50"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ENG</w:t>
            </w:r>
          </w:p>
        </w:tc>
        <w:tc>
          <w:tcPr>
            <w:tcW w:w="1870" w:type="dxa"/>
          </w:tcPr>
          <w:p w14:paraId="72F0E50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c>
          <w:tcPr>
            <w:tcW w:w="1870" w:type="dxa"/>
          </w:tcPr>
          <w:p w14:paraId="1E8F3E1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84EF96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0ACE3E6E" w14:textId="77777777" w:rsidTr="00C63BCC">
        <w:tc>
          <w:tcPr>
            <w:tcW w:w="1870" w:type="dxa"/>
          </w:tcPr>
          <w:p w14:paraId="4021397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BIO</w:t>
            </w:r>
          </w:p>
        </w:tc>
        <w:tc>
          <w:tcPr>
            <w:tcW w:w="1870" w:type="dxa"/>
          </w:tcPr>
          <w:p w14:paraId="55A7853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16AE852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4036A11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68BCE990" w14:textId="77777777" w:rsidTr="00C63BCC">
        <w:tc>
          <w:tcPr>
            <w:tcW w:w="1870" w:type="dxa"/>
          </w:tcPr>
          <w:p w14:paraId="253DC459"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MATH</w:t>
            </w:r>
          </w:p>
        </w:tc>
        <w:tc>
          <w:tcPr>
            <w:tcW w:w="1870" w:type="dxa"/>
          </w:tcPr>
          <w:p w14:paraId="4DA2619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c>
          <w:tcPr>
            <w:tcW w:w="1870" w:type="dxa"/>
          </w:tcPr>
          <w:p w14:paraId="6988020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21C39F2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30A65F1F" w14:textId="77777777" w:rsidTr="00C63BCC">
        <w:tc>
          <w:tcPr>
            <w:tcW w:w="1870" w:type="dxa"/>
          </w:tcPr>
          <w:p w14:paraId="3259301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MUSIC-INST</w:t>
            </w:r>
          </w:p>
        </w:tc>
        <w:tc>
          <w:tcPr>
            <w:tcW w:w="1870" w:type="dxa"/>
          </w:tcPr>
          <w:p w14:paraId="22961EE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6</w:t>
            </w:r>
          </w:p>
        </w:tc>
        <w:tc>
          <w:tcPr>
            <w:tcW w:w="1870" w:type="dxa"/>
          </w:tcPr>
          <w:p w14:paraId="742D0B4A"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F1701A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r>
      <w:tr w:rsidR="00324C18" w:rsidRPr="00076AD0" w14:paraId="0B503724" w14:textId="77777777" w:rsidTr="00C63BCC">
        <w:tc>
          <w:tcPr>
            <w:tcW w:w="1870" w:type="dxa"/>
          </w:tcPr>
          <w:p w14:paraId="799BF5C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MUSIC-VOC</w:t>
            </w:r>
          </w:p>
        </w:tc>
        <w:tc>
          <w:tcPr>
            <w:tcW w:w="1870" w:type="dxa"/>
          </w:tcPr>
          <w:p w14:paraId="6F32065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6D298F5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6E6DF4AB"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0C9501AF" w14:textId="77777777" w:rsidTr="00C63BCC">
        <w:tc>
          <w:tcPr>
            <w:tcW w:w="1870" w:type="dxa"/>
          </w:tcPr>
          <w:p w14:paraId="1F600CAA"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PE</w:t>
            </w:r>
          </w:p>
        </w:tc>
        <w:tc>
          <w:tcPr>
            <w:tcW w:w="1870" w:type="dxa"/>
          </w:tcPr>
          <w:p w14:paraId="42D28C2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c>
          <w:tcPr>
            <w:tcW w:w="1870" w:type="dxa"/>
          </w:tcPr>
          <w:p w14:paraId="2257AF6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18F1BAB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4840B546" w14:textId="77777777" w:rsidTr="00C63BCC">
        <w:tc>
          <w:tcPr>
            <w:tcW w:w="1870" w:type="dxa"/>
          </w:tcPr>
          <w:p w14:paraId="4B6E4C1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SOCIAL STUDIES</w:t>
            </w:r>
          </w:p>
        </w:tc>
        <w:tc>
          <w:tcPr>
            <w:tcW w:w="1870" w:type="dxa"/>
          </w:tcPr>
          <w:p w14:paraId="616942E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6</w:t>
            </w:r>
          </w:p>
        </w:tc>
        <w:tc>
          <w:tcPr>
            <w:tcW w:w="1870" w:type="dxa"/>
          </w:tcPr>
          <w:p w14:paraId="1E387522"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6F24B5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4E3F2853" w14:textId="77777777" w:rsidTr="00C63BCC">
        <w:tc>
          <w:tcPr>
            <w:tcW w:w="1870" w:type="dxa"/>
          </w:tcPr>
          <w:p w14:paraId="75771DA9"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TOTAL</w:t>
            </w:r>
          </w:p>
        </w:tc>
        <w:tc>
          <w:tcPr>
            <w:tcW w:w="1870" w:type="dxa"/>
          </w:tcPr>
          <w:p w14:paraId="75B9D76D"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133</w:t>
            </w:r>
          </w:p>
        </w:tc>
        <w:tc>
          <w:tcPr>
            <w:tcW w:w="1870" w:type="dxa"/>
          </w:tcPr>
          <w:p w14:paraId="758A545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3</w:t>
            </w:r>
          </w:p>
        </w:tc>
        <w:tc>
          <w:tcPr>
            <w:tcW w:w="1870" w:type="dxa"/>
          </w:tcPr>
          <w:p w14:paraId="56D1EB5D"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9</w:t>
            </w:r>
          </w:p>
        </w:tc>
      </w:tr>
    </w:tbl>
    <w:p w14:paraId="67FAD450" w14:textId="77777777" w:rsidR="00324C18" w:rsidRPr="00076AD0" w:rsidRDefault="00324C18" w:rsidP="00324C18">
      <w:pPr>
        <w:rPr>
          <w:rFonts w:ascii="Times New Roman" w:hAnsi="Times New Roman" w:cs="Times New Roman"/>
        </w:rPr>
      </w:pPr>
    </w:p>
    <w:p w14:paraId="1CAFEAF0" w14:textId="77777777" w:rsidR="00324C18" w:rsidRPr="00076AD0" w:rsidRDefault="00324C18" w:rsidP="00324C18">
      <w:pPr>
        <w:rPr>
          <w:rFonts w:ascii="Times New Roman" w:hAnsi="Times New Roman" w:cs="Times New Roman"/>
        </w:rPr>
      </w:pPr>
      <w:r w:rsidRPr="00076AD0">
        <w:rPr>
          <w:rFonts w:ascii="Times New Roman" w:hAnsi="Times New Roman" w:cs="Times New Roman"/>
        </w:rPr>
        <w:t>This population had the following average sub scores in the five subcategories of the PLT:</w:t>
      </w:r>
    </w:p>
    <w:p w14:paraId="23D4C5EB" w14:textId="77777777" w:rsidR="00324C18" w:rsidRPr="00076AD0" w:rsidRDefault="00324C18" w:rsidP="00324C18">
      <w:pPr>
        <w:rPr>
          <w:rFonts w:ascii="Times New Roman" w:hAnsi="Times New Roman" w:cs="Times New Roman"/>
        </w:rPr>
      </w:pPr>
    </w:p>
    <w:p w14:paraId="34B97BD9" w14:textId="77777777" w:rsidR="00324C18" w:rsidRPr="00076AD0" w:rsidRDefault="00324C18" w:rsidP="00324C18">
      <w:pPr>
        <w:pStyle w:val="ListParagraph"/>
        <w:numPr>
          <w:ilvl w:val="0"/>
          <w:numId w:val="40"/>
        </w:numPr>
        <w:spacing w:after="0" w:line="240" w:lineRule="auto"/>
        <w:rPr>
          <w:rFonts w:ascii="Times New Roman" w:hAnsi="Times New Roman" w:cs="Times New Roman"/>
        </w:rPr>
      </w:pPr>
      <w:r w:rsidRPr="00076AD0">
        <w:rPr>
          <w:rFonts w:ascii="Times New Roman" w:hAnsi="Times New Roman" w:cs="Times New Roman"/>
        </w:rPr>
        <w:t>Students as Learner</w:t>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t>68.58 (Lowest)</w:t>
      </w:r>
    </w:p>
    <w:p w14:paraId="4AD10581" w14:textId="77777777" w:rsidR="00324C18" w:rsidRPr="00076AD0" w:rsidRDefault="00324C18" w:rsidP="00324C18">
      <w:pPr>
        <w:pStyle w:val="ListParagraph"/>
        <w:numPr>
          <w:ilvl w:val="0"/>
          <w:numId w:val="40"/>
        </w:numPr>
        <w:spacing w:after="0" w:line="240" w:lineRule="auto"/>
        <w:rPr>
          <w:rFonts w:ascii="Times New Roman" w:hAnsi="Times New Roman" w:cs="Times New Roman"/>
        </w:rPr>
      </w:pPr>
      <w:r w:rsidRPr="00076AD0">
        <w:rPr>
          <w:rFonts w:ascii="Times New Roman" w:hAnsi="Times New Roman" w:cs="Times New Roman"/>
        </w:rPr>
        <w:t>Instructional Progress</w:t>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t>72.61</w:t>
      </w:r>
    </w:p>
    <w:p w14:paraId="4FCCFF41" w14:textId="77777777" w:rsidR="00324C18" w:rsidRPr="00076AD0" w:rsidRDefault="00324C18" w:rsidP="00324C18">
      <w:pPr>
        <w:pStyle w:val="ListParagraph"/>
        <w:numPr>
          <w:ilvl w:val="0"/>
          <w:numId w:val="40"/>
        </w:numPr>
        <w:spacing w:after="0" w:line="240" w:lineRule="auto"/>
        <w:rPr>
          <w:rFonts w:ascii="Times New Roman" w:hAnsi="Times New Roman" w:cs="Times New Roman"/>
        </w:rPr>
      </w:pPr>
      <w:r w:rsidRPr="00076AD0">
        <w:rPr>
          <w:rFonts w:ascii="Times New Roman" w:hAnsi="Times New Roman" w:cs="Times New Roman"/>
        </w:rPr>
        <w:t>Assessment</w:t>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t>72.91</w:t>
      </w:r>
    </w:p>
    <w:p w14:paraId="06692ED8" w14:textId="77777777" w:rsidR="00324C18" w:rsidRPr="00076AD0" w:rsidRDefault="00324C18" w:rsidP="00324C18">
      <w:pPr>
        <w:pStyle w:val="ListParagraph"/>
        <w:numPr>
          <w:ilvl w:val="0"/>
          <w:numId w:val="40"/>
        </w:numPr>
        <w:spacing w:after="0" w:line="240" w:lineRule="auto"/>
        <w:rPr>
          <w:rFonts w:ascii="Times New Roman" w:hAnsi="Times New Roman" w:cs="Times New Roman"/>
        </w:rPr>
      </w:pPr>
      <w:r w:rsidRPr="00076AD0">
        <w:rPr>
          <w:rFonts w:ascii="Times New Roman" w:hAnsi="Times New Roman" w:cs="Times New Roman"/>
        </w:rPr>
        <w:t>Professional Development, Leadership, Community</w:t>
      </w:r>
      <w:r w:rsidRPr="00076AD0">
        <w:rPr>
          <w:rFonts w:ascii="Times New Roman" w:hAnsi="Times New Roman" w:cs="Times New Roman"/>
        </w:rPr>
        <w:tab/>
      </w:r>
      <w:r w:rsidRPr="00076AD0">
        <w:rPr>
          <w:rFonts w:ascii="Times New Roman" w:hAnsi="Times New Roman" w:cs="Times New Roman"/>
        </w:rPr>
        <w:tab/>
        <w:t>74.88 (Highest)</w:t>
      </w:r>
    </w:p>
    <w:p w14:paraId="0C36B9DD" w14:textId="77777777" w:rsidR="00324C18" w:rsidRPr="00076AD0" w:rsidRDefault="00324C18" w:rsidP="00324C18">
      <w:pPr>
        <w:pStyle w:val="ListParagraph"/>
        <w:numPr>
          <w:ilvl w:val="0"/>
          <w:numId w:val="40"/>
        </w:numPr>
        <w:spacing w:after="0" w:line="240" w:lineRule="auto"/>
        <w:rPr>
          <w:rFonts w:ascii="Times New Roman" w:hAnsi="Times New Roman" w:cs="Times New Roman"/>
        </w:rPr>
      </w:pPr>
      <w:r w:rsidRPr="00076AD0">
        <w:rPr>
          <w:rFonts w:ascii="Times New Roman" w:hAnsi="Times New Roman" w:cs="Times New Roman"/>
        </w:rPr>
        <w:t>Analysis of Instructional Scenarios</w:t>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r>
      <w:r w:rsidRPr="00076AD0">
        <w:rPr>
          <w:rFonts w:ascii="Times New Roman" w:hAnsi="Times New Roman" w:cs="Times New Roman"/>
        </w:rPr>
        <w:tab/>
        <w:t xml:space="preserve">72.11 </w:t>
      </w:r>
    </w:p>
    <w:p w14:paraId="2A84F8E7" w14:textId="77777777" w:rsidR="00324C18" w:rsidRPr="00076AD0" w:rsidRDefault="00324C18" w:rsidP="00324C18">
      <w:pPr>
        <w:rPr>
          <w:rFonts w:ascii="Times New Roman" w:hAnsi="Times New Roman" w:cs="Times New Roman"/>
        </w:rPr>
      </w:pPr>
    </w:p>
    <w:p w14:paraId="17DF4D36" w14:textId="570AB6A2" w:rsidR="00324C18" w:rsidRPr="00076AD0" w:rsidRDefault="00324C18" w:rsidP="00324C18">
      <w:pPr>
        <w:rPr>
          <w:rFonts w:ascii="Times New Roman" w:hAnsi="Times New Roman" w:cs="Times New Roman"/>
        </w:rPr>
      </w:pPr>
      <w:r w:rsidRPr="00076AD0">
        <w:rPr>
          <w:rFonts w:ascii="Times New Roman" w:hAnsi="Times New Roman" w:cs="Times New Roman"/>
          <w:b/>
          <w:bCs/>
          <w:u w:val="single"/>
        </w:rPr>
        <w:t>Content Tests</w:t>
      </w:r>
    </w:p>
    <w:tbl>
      <w:tblPr>
        <w:tblStyle w:val="TableGrid"/>
        <w:tblW w:w="0" w:type="auto"/>
        <w:tblLook w:val="04A0" w:firstRow="1" w:lastRow="0" w:firstColumn="1" w:lastColumn="0" w:noHBand="0" w:noVBand="1"/>
      </w:tblPr>
      <w:tblGrid>
        <w:gridCol w:w="1870"/>
        <w:gridCol w:w="1870"/>
        <w:gridCol w:w="1870"/>
        <w:gridCol w:w="1870"/>
        <w:gridCol w:w="1870"/>
      </w:tblGrid>
      <w:tr w:rsidR="00324C18" w:rsidRPr="00076AD0" w14:paraId="4BAA1CDE" w14:textId="77777777" w:rsidTr="00C63BCC">
        <w:tc>
          <w:tcPr>
            <w:tcW w:w="3740" w:type="dxa"/>
            <w:gridSpan w:val="2"/>
          </w:tcPr>
          <w:p w14:paraId="6CA1BFE5" w14:textId="77777777" w:rsidR="00324C18" w:rsidRPr="00076AD0" w:rsidRDefault="00324C18" w:rsidP="00C63BCC">
            <w:pPr>
              <w:rPr>
                <w:rFonts w:ascii="Times New Roman" w:hAnsi="Times New Roman" w:cs="Times New Roman"/>
                <w:b/>
                <w:bCs/>
              </w:rPr>
            </w:pPr>
          </w:p>
        </w:tc>
        <w:tc>
          <w:tcPr>
            <w:tcW w:w="1870" w:type="dxa"/>
          </w:tcPr>
          <w:p w14:paraId="144BA5A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Passed Students</w:t>
            </w:r>
          </w:p>
        </w:tc>
        <w:tc>
          <w:tcPr>
            <w:tcW w:w="1870" w:type="dxa"/>
          </w:tcPr>
          <w:p w14:paraId="351E11FE"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Failed</w:t>
            </w:r>
          </w:p>
          <w:p w14:paraId="5DA50474"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Students</w:t>
            </w:r>
          </w:p>
        </w:tc>
        <w:tc>
          <w:tcPr>
            <w:tcW w:w="1870" w:type="dxa"/>
          </w:tcPr>
          <w:p w14:paraId="1EA8C569"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of Failed Attempts</w:t>
            </w:r>
          </w:p>
        </w:tc>
      </w:tr>
      <w:tr w:rsidR="00324C18" w:rsidRPr="00076AD0" w14:paraId="78184200" w14:textId="77777777" w:rsidTr="00C63BCC">
        <w:tc>
          <w:tcPr>
            <w:tcW w:w="1870" w:type="dxa"/>
            <w:vMerge w:val="restart"/>
          </w:tcPr>
          <w:p w14:paraId="582254AD"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ELED</w:t>
            </w:r>
          </w:p>
        </w:tc>
        <w:tc>
          <w:tcPr>
            <w:tcW w:w="1870" w:type="dxa"/>
          </w:tcPr>
          <w:p w14:paraId="38175D7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 xml:space="preserve">Reading </w:t>
            </w:r>
          </w:p>
        </w:tc>
        <w:tc>
          <w:tcPr>
            <w:tcW w:w="1870" w:type="dxa"/>
          </w:tcPr>
          <w:p w14:paraId="736A932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50</w:t>
            </w:r>
          </w:p>
        </w:tc>
        <w:tc>
          <w:tcPr>
            <w:tcW w:w="1870" w:type="dxa"/>
          </w:tcPr>
          <w:p w14:paraId="5A9BF39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c>
          <w:tcPr>
            <w:tcW w:w="1870" w:type="dxa"/>
          </w:tcPr>
          <w:p w14:paraId="2BDDD3E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9</w:t>
            </w:r>
          </w:p>
        </w:tc>
      </w:tr>
      <w:tr w:rsidR="00324C18" w:rsidRPr="00076AD0" w14:paraId="188F1916" w14:textId="77777777" w:rsidTr="00C63BCC">
        <w:tc>
          <w:tcPr>
            <w:tcW w:w="1870" w:type="dxa"/>
            <w:vMerge/>
          </w:tcPr>
          <w:p w14:paraId="55A8F375" w14:textId="77777777" w:rsidR="00324C18" w:rsidRPr="00076AD0" w:rsidRDefault="00324C18" w:rsidP="00C63BCC">
            <w:pPr>
              <w:rPr>
                <w:rFonts w:ascii="Times New Roman" w:hAnsi="Times New Roman" w:cs="Times New Roman"/>
                <w:b/>
                <w:bCs/>
              </w:rPr>
            </w:pPr>
          </w:p>
        </w:tc>
        <w:tc>
          <w:tcPr>
            <w:tcW w:w="1870" w:type="dxa"/>
          </w:tcPr>
          <w:p w14:paraId="4D90BA47"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Math</w:t>
            </w:r>
          </w:p>
        </w:tc>
        <w:tc>
          <w:tcPr>
            <w:tcW w:w="1870" w:type="dxa"/>
          </w:tcPr>
          <w:p w14:paraId="4447096A"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49</w:t>
            </w:r>
          </w:p>
        </w:tc>
        <w:tc>
          <w:tcPr>
            <w:tcW w:w="1870" w:type="dxa"/>
          </w:tcPr>
          <w:p w14:paraId="7440F64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B34182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r>
      <w:tr w:rsidR="00324C18" w:rsidRPr="00076AD0" w14:paraId="4BDB9E89" w14:textId="77777777" w:rsidTr="00C63BCC">
        <w:tc>
          <w:tcPr>
            <w:tcW w:w="1870" w:type="dxa"/>
            <w:vMerge/>
          </w:tcPr>
          <w:p w14:paraId="44C22C25" w14:textId="77777777" w:rsidR="00324C18" w:rsidRPr="00076AD0" w:rsidRDefault="00324C18" w:rsidP="00C63BCC">
            <w:pPr>
              <w:rPr>
                <w:rFonts w:ascii="Times New Roman" w:hAnsi="Times New Roman" w:cs="Times New Roman"/>
                <w:b/>
                <w:bCs/>
              </w:rPr>
            </w:pPr>
          </w:p>
        </w:tc>
        <w:tc>
          <w:tcPr>
            <w:tcW w:w="1870" w:type="dxa"/>
          </w:tcPr>
          <w:p w14:paraId="68246866"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Social Studies</w:t>
            </w:r>
          </w:p>
        </w:tc>
        <w:tc>
          <w:tcPr>
            <w:tcW w:w="1870" w:type="dxa"/>
          </w:tcPr>
          <w:p w14:paraId="57C5EC8A"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58</w:t>
            </w:r>
          </w:p>
        </w:tc>
        <w:tc>
          <w:tcPr>
            <w:tcW w:w="1870" w:type="dxa"/>
          </w:tcPr>
          <w:p w14:paraId="5F10620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16</w:t>
            </w:r>
          </w:p>
        </w:tc>
        <w:tc>
          <w:tcPr>
            <w:tcW w:w="1870" w:type="dxa"/>
          </w:tcPr>
          <w:p w14:paraId="128D254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91</w:t>
            </w:r>
          </w:p>
        </w:tc>
      </w:tr>
      <w:tr w:rsidR="00324C18" w:rsidRPr="00076AD0" w14:paraId="50FAFAD7" w14:textId="77777777" w:rsidTr="00C63BCC">
        <w:tc>
          <w:tcPr>
            <w:tcW w:w="1870" w:type="dxa"/>
            <w:vMerge/>
          </w:tcPr>
          <w:p w14:paraId="435DB8C6" w14:textId="77777777" w:rsidR="00324C18" w:rsidRPr="00076AD0" w:rsidRDefault="00324C18" w:rsidP="00C63BCC">
            <w:pPr>
              <w:rPr>
                <w:rFonts w:ascii="Times New Roman" w:hAnsi="Times New Roman" w:cs="Times New Roman"/>
                <w:b/>
                <w:bCs/>
              </w:rPr>
            </w:pPr>
          </w:p>
        </w:tc>
        <w:tc>
          <w:tcPr>
            <w:tcW w:w="1870" w:type="dxa"/>
          </w:tcPr>
          <w:p w14:paraId="7D8656F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Science</w:t>
            </w:r>
          </w:p>
        </w:tc>
        <w:tc>
          <w:tcPr>
            <w:tcW w:w="1870" w:type="dxa"/>
          </w:tcPr>
          <w:p w14:paraId="25C28C02"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57</w:t>
            </w:r>
          </w:p>
        </w:tc>
        <w:tc>
          <w:tcPr>
            <w:tcW w:w="1870" w:type="dxa"/>
          </w:tcPr>
          <w:p w14:paraId="3381F99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10</w:t>
            </w:r>
          </w:p>
        </w:tc>
        <w:tc>
          <w:tcPr>
            <w:tcW w:w="1870" w:type="dxa"/>
          </w:tcPr>
          <w:p w14:paraId="1C5055D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48</w:t>
            </w:r>
          </w:p>
        </w:tc>
      </w:tr>
      <w:tr w:rsidR="00324C18" w:rsidRPr="00076AD0" w14:paraId="0CD601E1" w14:textId="77777777" w:rsidTr="00C63BCC">
        <w:tc>
          <w:tcPr>
            <w:tcW w:w="1870" w:type="dxa"/>
            <w:vMerge w:val="restart"/>
          </w:tcPr>
          <w:p w14:paraId="4775F81A"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MLED</w:t>
            </w:r>
          </w:p>
        </w:tc>
        <w:tc>
          <w:tcPr>
            <w:tcW w:w="1870" w:type="dxa"/>
          </w:tcPr>
          <w:p w14:paraId="13BBC9CD"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English</w:t>
            </w:r>
          </w:p>
        </w:tc>
        <w:tc>
          <w:tcPr>
            <w:tcW w:w="1870" w:type="dxa"/>
          </w:tcPr>
          <w:p w14:paraId="2639747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c>
          <w:tcPr>
            <w:tcW w:w="1870" w:type="dxa"/>
          </w:tcPr>
          <w:p w14:paraId="053605E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c>
          <w:tcPr>
            <w:tcW w:w="1870" w:type="dxa"/>
          </w:tcPr>
          <w:p w14:paraId="048C138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13</w:t>
            </w:r>
          </w:p>
        </w:tc>
      </w:tr>
      <w:tr w:rsidR="00324C18" w:rsidRPr="00076AD0" w14:paraId="34492D8B" w14:textId="77777777" w:rsidTr="00C63BCC">
        <w:tc>
          <w:tcPr>
            <w:tcW w:w="1870" w:type="dxa"/>
            <w:vMerge/>
          </w:tcPr>
          <w:p w14:paraId="0912D46E" w14:textId="77777777" w:rsidR="00324C18" w:rsidRPr="00076AD0" w:rsidRDefault="00324C18" w:rsidP="00C63BCC">
            <w:pPr>
              <w:rPr>
                <w:rFonts w:ascii="Times New Roman" w:hAnsi="Times New Roman" w:cs="Times New Roman"/>
                <w:b/>
                <w:bCs/>
              </w:rPr>
            </w:pPr>
          </w:p>
        </w:tc>
        <w:tc>
          <w:tcPr>
            <w:tcW w:w="1870" w:type="dxa"/>
          </w:tcPr>
          <w:p w14:paraId="326C429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Math</w:t>
            </w:r>
          </w:p>
        </w:tc>
        <w:tc>
          <w:tcPr>
            <w:tcW w:w="1870" w:type="dxa"/>
          </w:tcPr>
          <w:p w14:paraId="7E42C73B"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6</w:t>
            </w:r>
          </w:p>
        </w:tc>
        <w:tc>
          <w:tcPr>
            <w:tcW w:w="1870" w:type="dxa"/>
          </w:tcPr>
          <w:p w14:paraId="62E22DB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1A0105D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r>
      <w:tr w:rsidR="00324C18" w:rsidRPr="00076AD0" w14:paraId="13EB9BF1" w14:textId="77777777" w:rsidTr="00C63BCC">
        <w:tc>
          <w:tcPr>
            <w:tcW w:w="1870" w:type="dxa"/>
            <w:vMerge/>
          </w:tcPr>
          <w:p w14:paraId="766508AE" w14:textId="77777777" w:rsidR="00324C18" w:rsidRPr="00076AD0" w:rsidRDefault="00324C18" w:rsidP="00C63BCC">
            <w:pPr>
              <w:rPr>
                <w:rFonts w:ascii="Times New Roman" w:hAnsi="Times New Roman" w:cs="Times New Roman"/>
                <w:b/>
                <w:bCs/>
              </w:rPr>
            </w:pPr>
          </w:p>
        </w:tc>
        <w:tc>
          <w:tcPr>
            <w:tcW w:w="1870" w:type="dxa"/>
          </w:tcPr>
          <w:p w14:paraId="1D0AFD97"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Social Studies</w:t>
            </w:r>
          </w:p>
        </w:tc>
        <w:tc>
          <w:tcPr>
            <w:tcW w:w="1870" w:type="dxa"/>
          </w:tcPr>
          <w:p w14:paraId="49AF3F6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7</w:t>
            </w:r>
          </w:p>
        </w:tc>
        <w:tc>
          <w:tcPr>
            <w:tcW w:w="1870" w:type="dxa"/>
          </w:tcPr>
          <w:p w14:paraId="632133E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c>
          <w:tcPr>
            <w:tcW w:w="1870" w:type="dxa"/>
          </w:tcPr>
          <w:p w14:paraId="0BD20A8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r>
      <w:tr w:rsidR="00324C18" w:rsidRPr="00076AD0" w14:paraId="1ED18662" w14:textId="77777777" w:rsidTr="00C63BCC">
        <w:tc>
          <w:tcPr>
            <w:tcW w:w="1870" w:type="dxa"/>
            <w:vMerge/>
          </w:tcPr>
          <w:p w14:paraId="50CA226C" w14:textId="77777777" w:rsidR="00324C18" w:rsidRPr="00076AD0" w:rsidRDefault="00324C18" w:rsidP="00C63BCC">
            <w:pPr>
              <w:rPr>
                <w:rFonts w:ascii="Times New Roman" w:hAnsi="Times New Roman" w:cs="Times New Roman"/>
                <w:b/>
                <w:bCs/>
              </w:rPr>
            </w:pPr>
          </w:p>
        </w:tc>
        <w:tc>
          <w:tcPr>
            <w:tcW w:w="1870" w:type="dxa"/>
          </w:tcPr>
          <w:p w14:paraId="75977A1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Science</w:t>
            </w:r>
          </w:p>
        </w:tc>
        <w:tc>
          <w:tcPr>
            <w:tcW w:w="1870" w:type="dxa"/>
          </w:tcPr>
          <w:p w14:paraId="4F3319D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c>
          <w:tcPr>
            <w:tcW w:w="1870" w:type="dxa"/>
          </w:tcPr>
          <w:p w14:paraId="76745A4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c>
          <w:tcPr>
            <w:tcW w:w="1870" w:type="dxa"/>
          </w:tcPr>
          <w:p w14:paraId="68B9111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10</w:t>
            </w:r>
          </w:p>
        </w:tc>
      </w:tr>
      <w:tr w:rsidR="00324C18" w:rsidRPr="00076AD0" w14:paraId="1293DFD5" w14:textId="77777777" w:rsidTr="00C63BCC">
        <w:tc>
          <w:tcPr>
            <w:tcW w:w="3740" w:type="dxa"/>
            <w:gridSpan w:val="2"/>
          </w:tcPr>
          <w:p w14:paraId="671D2E13"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lastRenderedPageBreak/>
              <w:t>MLED MATH</w:t>
            </w:r>
          </w:p>
        </w:tc>
        <w:tc>
          <w:tcPr>
            <w:tcW w:w="1870" w:type="dxa"/>
          </w:tcPr>
          <w:p w14:paraId="657D6BE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17A0CD4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0EEF6F7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7D95A792" w14:textId="77777777" w:rsidTr="00C63BCC">
        <w:tc>
          <w:tcPr>
            <w:tcW w:w="3740" w:type="dxa"/>
            <w:gridSpan w:val="2"/>
          </w:tcPr>
          <w:p w14:paraId="4DFE9950"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SPED</w:t>
            </w:r>
          </w:p>
        </w:tc>
        <w:tc>
          <w:tcPr>
            <w:tcW w:w="1870" w:type="dxa"/>
          </w:tcPr>
          <w:p w14:paraId="3B4C6EF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w:t>
            </w:r>
          </w:p>
        </w:tc>
        <w:tc>
          <w:tcPr>
            <w:tcW w:w="1870" w:type="dxa"/>
          </w:tcPr>
          <w:p w14:paraId="7E4A294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7E1EC5C2"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20556DB1" w14:textId="77777777" w:rsidTr="00C63BCC">
        <w:tc>
          <w:tcPr>
            <w:tcW w:w="3740" w:type="dxa"/>
            <w:gridSpan w:val="2"/>
          </w:tcPr>
          <w:p w14:paraId="714A953B"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AGRI</w:t>
            </w:r>
          </w:p>
        </w:tc>
        <w:tc>
          <w:tcPr>
            <w:tcW w:w="1870" w:type="dxa"/>
          </w:tcPr>
          <w:p w14:paraId="554BE8C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5C2CF26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435B4AE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78680AB7" w14:textId="77777777" w:rsidTr="00C63BCC">
        <w:tc>
          <w:tcPr>
            <w:tcW w:w="3740" w:type="dxa"/>
            <w:gridSpan w:val="2"/>
          </w:tcPr>
          <w:p w14:paraId="085DD6C0"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ART</w:t>
            </w:r>
          </w:p>
        </w:tc>
        <w:tc>
          <w:tcPr>
            <w:tcW w:w="1870" w:type="dxa"/>
          </w:tcPr>
          <w:p w14:paraId="1304471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c>
          <w:tcPr>
            <w:tcW w:w="1870" w:type="dxa"/>
          </w:tcPr>
          <w:p w14:paraId="2628E25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097F6C3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r>
      <w:tr w:rsidR="00324C18" w:rsidRPr="00076AD0" w14:paraId="5BAF0D3E" w14:textId="77777777" w:rsidTr="00C63BCC">
        <w:tc>
          <w:tcPr>
            <w:tcW w:w="3740" w:type="dxa"/>
            <w:gridSpan w:val="2"/>
          </w:tcPr>
          <w:p w14:paraId="4A701547"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ENG</w:t>
            </w:r>
          </w:p>
        </w:tc>
        <w:tc>
          <w:tcPr>
            <w:tcW w:w="1870" w:type="dxa"/>
          </w:tcPr>
          <w:p w14:paraId="48ED15F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c>
          <w:tcPr>
            <w:tcW w:w="1870" w:type="dxa"/>
          </w:tcPr>
          <w:p w14:paraId="4A6F8D8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3</w:t>
            </w:r>
          </w:p>
        </w:tc>
        <w:tc>
          <w:tcPr>
            <w:tcW w:w="1870" w:type="dxa"/>
          </w:tcPr>
          <w:p w14:paraId="349538C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r>
      <w:tr w:rsidR="00324C18" w:rsidRPr="00076AD0" w14:paraId="173D97C3" w14:textId="77777777" w:rsidTr="00C63BCC">
        <w:tc>
          <w:tcPr>
            <w:tcW w:w="3740" w:type="dxa"/>
            <w:gridSpan w:val="2"/>
          </w:tcPr>
          <w:p w14:paraId="659BE826"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BIO</w:t>
            </w:r>
          </w:p>
        </w:tc>
        <w:tc>
          <w:tcPr>
            <w:tcW w:w="1870" w:type="dxa"/>
          </w:tcPr>
          <w:p w14:paraId="2925F7D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30A1942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41BD539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r>
      <w:tr w:rsidR="00324C18" w:rsidRPr="00076AD0" w14:paraId="400AA78C" w14:textId="77777777" w:rsidTr="00C63BCC">
        <w:tc>
          <w:tcPr>
            <w:tcW w:w="3740" w:type="dxa"/>
            <w:gridSpan w:val="2"/>
          </w:tcPr>
          <w:p w14:paraId="30F3D2A2"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MATH</w:t>
            </w:r>
          </w:p>
        </w:tc>
        <w:tc>
          <w:tcPr>
            <w:tcW w:w="1870" w:type="dxa"/>
          </w:tcPr>
          <w:p w14:paraId="14E44C9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c>
          <w:tcPr>
            <w:tcW w:w="1870" w:type="dxa"/>
          </w:tcPr>
          <w:p w14:paraId="155A4DF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6</w:t>
            </w:r>
          </w:p>
        </w:tc>
        <w:tc>
          <w:tcPr>
            <w:tcW w:w="1870" w:type="dxa"/>
          </w:tcPr>
          <w:p w14:paraId="446DB6C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18</w:t>
            </w:r>
          </w:p>
        </w:tc>
      </w:tr>
      <w:tr w:rsidR="00324C18" w:rsidRPr="00076AD0" w14:paraId="105F5B05" w14:textId="77777777" w:rsidTr="00C63BCC">
        <w:tc>
          <w:tcPr>
            <w:tcW w:w="3740" w:type="dxa"/>
            <w:gridSpan w:val="2"/>
          </w:tcPr>
          <w:p w14:paraId="73CA6DDD"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MUSIC-INST</w:t>
            </w:r>
          </w:p>
        </w:tc>
        <w:tc>
          <w:tcPr>
            <w:tcW w:w="1870" w:type="dxa"/>
          </w:tcPr>
          <w:p w14:paraId="37E5A67B"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9</w:t>
            </w:r>
          </w:p>
        </w:tc>
        <w:tc>
          <w:tcPr>
            <w:tcW w:w="1870" w:type="dxa"/>
          </w:tcPr>
          <w:p w14:paraId="0030857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607C01D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r>
      <w:tr w:rsidR="00324C18" w:rsidRPr="00076AD0" w14:paraId="340B64C7" w14:textId="77777777" w:rsidTr="00C63BCC">
        <w:tc>
          <w:tcPr>
            <w:tcW w:w="3740" w:type="dxa"/>
            <w:gridSpan w:val="2"/>
          </w:tcPr>
          <w:p w14:paraId="35337C60"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MUSIC-VOC</w:t>
            </w:r>
          </w:p>
        </w:tc>
        <w:tc>
          <w:tcPr>
            <w:tcW w:w="1870" w:type="dxa"/>
          </w:tcPr>
          <w:p w14:paraId="1337332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c>
          <w:tcPr>
            <w:tcW w:w="1870" w:type="dxa"/>
          </w:tcPr>
          <w:p w14:paraId="47B18B6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013D9F0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4</w:t>
            </w:r>
          </w:p>
        </w:tc>
      </w:tr>
      <w:tr w:rsidR="00324C18" w:rsidRPr="00076AD0" w14:paraId="6B8878DD" w14:textId="77777777" w:rsidTr="00C63BCC">
        <w:tc>
          <w:tcPr>
            <w:tcW w:w="3740" w:type="dxa"/>
            <w:gridSpan w:val="2"/>
          </w:tcPr>
          <w:p w14:paraId="342602D5"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PE</w:t>
            </w:r>
          </w:p>
        </w:tc>
        <w:tc>
          <w:tcPr>
            <w:tcW w:w="1870" w:type="dxa"/>
          </w:tcPr>
          <w:p w14:paraId="314770D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w:t>
            </w:r>
          </w:p>
        </w:tc>
        <w:tc>
          <w:tcPr>
            <w:tcW w:w="1870" w:type="dxa"/>
          </w:tcPr>
          <w:p w14:paraId="1CC1E1C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0</w:t>
            </w:r>
          </w:p>
        </w:tc>
        <w:tc>
          <w:tcPr>
            <w:tcW w:w="1870" w:type="dxa"/>
          </w:tcPr>
          <w:p w14:paraId="54FF91C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w:t>
            </w:r>
          </w:p>
        </w:tc>
      </w:tr>
      <w:tr w:rsidR="00324C18" w:rsidRPr="00076AD0" w14:paraId="79E9F615" w14:textId="77777777" w:rsidTr="00C63BCC">
        <w:tc>
          <w:tcPr>
            <w:tcW w:w="3740" w:type="dxa"/>
            <w:gridSpan w:val="2"/>
          </w:tcPr>
          <w:p w14:paraId="6D91984A" w14:textId="77777777" w:rsidR="00324C18" w:rsidRPr="00076AD0" w:rsidRDefault="00324C18" w:rsidP="00C63BCC">
            <w:pPr>
              <w:rPr>
                <w:rFonts w:ascii="Times New Roman" w:hAnsi="Times New Roman" w:cs="Times New Roman"/>
              </w:rPr>
            </w:pPr>
            <w:r w:rsidRPr="00076AD0">
              <w:rPr>
                <w:rFonts w:ascii="Times New Roman" w:hAnsi="Times New Roman" w:cs="Times New Roman"/>
                <w:b/>
                <w:bCs/>
              </w:rPr>
              <w:t>SOCIAL STUDIES</w:t>
            </w:r>
          </w:p>
        </w:tc>
        <w:tc>
          <w:tcPr>
            <w:tcW w:w="1870" w:type="dxa"/>
          </w:tcPr>
          <w:p w14:paraId="058C3F3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5</w:t>
            </w:r>
          </w:p>
        </w:tc>
        <w:tc>
          <w:tcPr>
            <w:tcW w:w="1870" w:type="dxa"/>
          </w:tcPr>
          <w:p w14:paraId="70616C2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1</w:t>
            </w:r>
          </w:p>
        </w:tc>
        <w:tc>
          <w:tcPr>
            <w:tcW w:w="1870" w:type="dxa"/>
          </w:tcPr>
          <w:p w14:paraId="647F1232"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w:t>
            </w:r>
          </w:p>
        </w:tc>
      </w:tr>
      <w:tr w:rsidR="00324C18" w:rsidRPr="00076AD0" w14:paraId="2C2F9743" w14:textId="77777777" w:rsidTr="00C63BCC">
        <w:tc>
          <w:tcPr>
            <w:tcW w:w="3740" w:type="dxa"/>
            <w:gridSpan w:val="2"/>
          </w:tcPr>
          <w:p w14:paraId="1F926F61"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TOTAL</w:t>
            </w:r>
          </w:p>
        </w:tc>
        <w:tc>
          <w:tcPr>
            <w:tcW w:w="1870" w:type="dxa"/>
          </w:tcPr>
          <w:p w14:paraId="4FC7978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283</w:t>
            </w:r>
          </w:p>
        </w:tc>
        <w:tc>
          <w:tcPr>
            <w:tcW w:w="1870" w:type="dxa"/>
          </w:tcPr>
          <w:p w14:paraId="370C23B4"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48</w:t>
            </w:r>
          </w:p>
        </w:tc>
        <w:tc>
          <w:tcPr>
            <w:tcW w:w="1870" w:type="dxa"/>
          </w:tcPr>
          <w:p w14:paraId="67C2832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229</w:t>
            </w:r>
          </w:p>
        </w:tc>
      </w:tr>
    </w:tbl>
    <w:p w14:paraId="38CAC27A" w14:textId="77777777" w:rsidR="00324C18" w:rsidRPr="00076AD0" w:rsidRDefault="00324C18" w:rsidP="00324C18">
      <w:pPr>
        <w:rPr>
          <w:rFonts w:ascii="Times New Roman" w:hAnsi="Times New Roman" w:cs="Times New Roman"/>
        </w:rPr>
      </w:pPr>
    </w:p>
    <w:p w14:paraId="1995D12F" w14:textId="510D3D6B" w:rsidR="00324C18" w:rsidRPr="00076AD0" w:rsidRDefault="00324C18" w:rsidP="00324C18">
      <w:pPr>
        <w:rPr>
          <w:rFonts w:ascii="Times New Roman" w:hAnsi="Times New Roman" w:cs="Times New Roman"/>
        </w:rPr>
      </w:pPr>
      <w:r w:rsidRPr="00076AD0">
        <w:rPr>
          <w:rFonts w:ascii="Times New Roman" w:hAnsi="Times New Roman" w:cs="Times New Roman"/>
        </w:rPr>
        <w:t>This population has 283 students passing their content area tests (85.5%) and 48 students failing their content area tests (14.5%).  However, this same population has 283 passed attempts (55.3%) and 229 failed attempts (44.7%).  While we are close to meeting the 88.14% student pass rate established by ADHE, we need to think about our much lower our pass attempt rate (55.3%) and the cost that brings our students.</w:t>
      </w:r>
    </w:p>
    <w:p w14:paraId="2386B06C" w14:textId="77777777" w:rsidR="00324C18" w:rsidRPr="00076AD0" w:rsidRDefault="00324C18" w:rsidP="00324C18">
      <w:pPr>
        <w:rPr>
          <w:rFonts w:ascii="Times New Roman" w:hAnsi="Times New Roman" w:cs="Times New Roman"/>
        </w:rPr>
      </w:pPr>
      <w:r w:rsidRPr="00076AD0">
        <w:rPr>
          <w:rFonts w:ascii="Times New Roman" w:hAnsi="Times New Roman" w:cs="Times New Roman"/>
        </w:rPr>
        <w:t xml:space="preserve">Every content test is different.  Below is the lowest scoring and highest scoring sub-score for each area. </w:t>
      </w:r>
    </w:p>
    <w:p w14:paraId="012AE97E" w14:textId="77777777" w:rsidR="00324C18" w:rsidRPr="00076AD0" w:rsidRDefault="00324C18" w:rsidP="00324C18">
      <w:pPr>
        <w:rPr>
          <w:rFonts w:ascii="Times New Roman" w:hAnsi="Times New Roman" w:cs="Times New Roman"/>
        </w:rPr>
      </w:pPr>
    </w:p>
    <w:tbl>
      <w:tblPr>
        <w:tblStyle w:val="TableGrid"/>
        <w:tblW w:w="9681" w:type="dxa"/>
        <w:tblLook w:val="04A0" w:firstRow="1" w:lastRow="0" w:firstColumn="1" w:lastColumn="0" w:noHBand="0" w:noVBand="1"/>
      </w:tblPr>
      <w:tblGrid>
        <w:gridCol w:w="1525"/>
        <w:gridCol w:w="4078"/>
        <w:gridCol w:w="4078"/>
      </w:tblGrid>
      <w:tr w:rsidR="00324C18" w:rsidRPr="00076AD0" w14:paraId="33F76C54" w14:textId="77777777" w:rsidTr="00C63BCC">
        <w:tc>
          <w:tcPr>
            <w:tcW w:w="1525" w:type="dxa"/>
          </w:tcPr>
          <w:p w14:paraId="664C3A79" w14:textId="77777777" w:rsidR="00324C18" w:rsidRPr="00076AD0" w:rsidRDefault="00324C18" w:rsidP="00C63BCC">
            <w:pPr>
              <w:rPr>
                <w:rFonts w:ascii="Times New Roman" w:hAnsi="Times New Roman" w:cs="Times New Roman"/>
              </w:rPr>
            </w:pPr>
          </w:p>
        </w:tc>
        <w:tc>
          <w:tcPr>
            <w:tcW w:w="4078" w:type="dxa"/>
          </w:tcPr>
          <w:p w14:paraId="156C1A8A"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Lowest Sub-score</w:t>
            </w:r>
          </w:p>
        </w:tc>
        <w:tc>
          <w:tcPr>
            <w:tcW w:w="4078" w:type="dxa"/>
          </w:tcPr>
          <w:p w14:paraId="6F42D24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Highest</w:t>
            </w:r>
          </w:p>
          <w:p w14:paraId="71891BAB"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Sub-score</w:t>
            </w:r>
          </w:p>
        </w:tc>
      </w:tr>
      <w:tr w:rsidR="00324C18" w:rsidRPr="00076AD0" w14:paraId="76B98039" w14:textId="77777777" w:rsidTr="00C63BCC">
        <w:tc>
          <w:tcPr>
            <w:tcW w:w="1525" w:type="dxa"/>
          </w:tcPr>
          <w:p w14:paraId="36039A13"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ELED</w:t>
            </w:r>
          </w:p>
        </w:tc>
        <w:tc>
          <w:tcPr>
            <w:tcW w:w="4078" w:type="dxa"/>
          </w:tcPr>
          <w:p w14:paraId="433A904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Reading Language Arts: Writing, Speaking, Listening 23.5%</w:t>
            </w:r>
          </w:p>
          <w:p w14:paraId="38BE2201" w14:textId="77777777" w:rsidR="00324C18" w:rsidRPr="00076AD0" w:rsidRDefault="00324C18" w:rsidP="00C63BCC">
            <w:pPr>
              <w:rPr>
                <w:rFonts w:ascii="Times New Roman" w:hAnsi="Times New Roman" w:cs="Times New Roman"/>
              </w:rPr>
            </w:pPr>
          </w:p>
          <w:p w14:paraId="712B3FE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Math: Geometry and Measurement, Data, Statistics, Probability 62.4%</w:t>
            </w:r>
          </w:p>
          <w:p w14:paraId="233F5BF5" w14:textId="77777777" w:rsidR="00324C18" w:rsidRPr="00076AD0" w:rsidRDefault="00324C18" w:rsidP="00C63BCC">
            <w:pPr>
              <w:rPr>
                <w:rFonts w:ascii="Times New Roman" w:hAnsi="Times New Roman" w:cs="Times New Roman"/>
              </w:rPr>
            </w:pPr>
          </w:p>
          <w:p w14:paraId="50B7942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Social Studies: World History and Economics: 54.7%</w:t>
            </w:r>
          </w:p>
          <w:p w14:paraId="2DBB8751" w14:textId="77777777" w:rsidR="00324C18" w:rsidRPr="00076AD0" w:rsidRDefault="00324C18" w:rsidP="00C63BCC">
            <w:pPr>
              <w:rPr>
                <w:rFonts w:ascii="Times New Roman" w:hAnsi="Times New Roman" w:cs="Times New Roman"/>
              </w:rPr>
            </w:pPr>
          </w:p>
          <w:p w14:paraId="0E42FE8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Science: Earth Science 59.8%</w:t>
            </w:r>
          </w:p>
        </w:tc>
        <w:tc>
          <w:tcPr>
            <w:tcW w:w="4078" w:type="dxa"/>
          </w:tcPr>
          <w:p w14:paraId="3B2B3B3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 xml:space="preserve">Reading Language Arts: Reading 71.5% </w:t>
            </w:r>
          </w:p>
          <w:p w14:paraId="048A787B" w14:textId="77777777" w:rsidR="00324C18" w:rsidRPr="00076AD0" w:rsidRDefault="00324C18" w:rsidP="00C63BCC">
            <w:pPr>
              <w:rPr>
                <w:rFonts w:ascii="Times New Roman" w:hAnsi="Times New Roman" w:cs="Times New Roman"/>
              </w:rPr>
            </w:pPr>
          </w:p>
          <w:p w14:paraId="4F3CCA91" w14:textId="77777777" w:rsidR="00324C18" w:rsidRPr="00076AD0" w:rsidRDefault="00324C18" w:rsidP="00C63BCC">
            <w:pPr>
              <w:rPr>
                <w:rFonts w:ascii="Times New Roman" w:hAnsi="Times New Roman" w:cs="Times New Roman"/>
              </w:rPr>
            </w:pPr>
          </w:p>
          <w:p w14:paraId="6A340C3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Math: Numbers and Operations 81.8%</w:t>
            </w:r>
          </w:p>
          <w:p w14:paraId="69C6921E" w14:textId="77777777" w:rsidR="00324C18" w:rsidRPr="00076AD0" w:rsidRDefault="00324C18" w:rsidP="00C63BCC">
            <w:pPr>
              <w:rPr>
                <w:rFonts w:ascii="Times New Roman" w:hAnsi="Times New Roman" w:cs="Times New Roman"/>
              </w:rPr>
            </w:pPr>
          </w:p>
          <w:p w14:paraId="01E082D0" w14:textId="77777777" w:rsidR="00324C18" w:rsidRPr="00076AD0" w:rsidRDefault="00324C18" w:rsidP="00C63BCC">
            <w:pPr>
              <w:rPr>
                <w:rFonts w:ascii="Times New Roman" w:hAnsi="Times New Roman" w:cs="Times New Roman"/>
              </w:rPr>
            </w:pPr>
          </w:p>
          <w:p w14:paraId="1D0706F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Social Studies: United States History, Government, Citizenship 59.7%</w:t>
            </w:r>
          </w:p>
          <w:p w14:paraId="31A3A57A" w14:textId="77777777" w:rsidR="00324C18" w:rsidRPr="00076AD0" w:rsidRDefault="00324C18" w:rsidP="00C63BCC">
            <w:pPr>
              <w:rPr>
                <w:rFonts w:ascii="Times New Roman" w:hAnsi="Times New Roman" w:cs="Times New Roman"/>
              </w:rPr>
            </w:pPr>
          </w:p>
          <w:p w14:paraId="6E0FFF1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Science: Life Science 69.5%</w:t>
            </w:r>
          </w:p>
        </w:tc>
      </w:tr>
      <w:tr w:rsidR="00324C18" w:rsidRPr="00076AD0" w14:paraId="753BCD5D" w14:textId="77777777" w:rsidTr="00C63BCC">
        <w:tc>
          <w:tcPr>
            <w:tcW w:w="1525" w:type="dxa"/>
          </w:tcPr>
          <w:p w14:paraId="45790284"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MLED</w:t>
            </w:r>
          </w:p>
        </w:tc>
        <w:tc>
          <w:tcPr>
            <w:tcW w:w="4078" w:type="dxa"/>
          </w:tcPr>
          <w:p w14:paraId="4E626CE0"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English: Constructed Response 52.9%</w:t>
            </w:r>
          </w:p>
          <w:p w14:paraId="30F7AEEF" w14:textId="77777777" w:rsidR="00324C18" w:rsidRPr="00076AD0" w:rsidRDefault="00324C18" w:rsidP="00C63BCC">
            <w:pPr>
              <w:rPr>
                <w:rFonts w:ascii="Times New Roman" w:hAnsi="Times New Roman" w:cs="Times New Roman"/>
              </w:rPr>
            </w:pPr>
          </w:p>
          <w:p w14:paraId="28FECD5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Math: Geometry and Data 69.1%</w:t>
            </w:r>
          </w:p>
          <w:p w14:paraId="52180CCC" w14:textId="77777777" w:rsidR="00324C18" w:rsidRPr="00076AD0" w:rsidRDefault="00324C18" w:rsidP="00C63BCC">
            <w:pPr>
              <w:rPr>
                <w:rFonts w:ascii="Times New Roman" w:hAnsi="Times New Roman" w:cs="Times New Roman"/>
              </w:rPr>
            </w:pPr>
          </w:p>
          <w:p w14:paraId="7FAFBC8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Social Studies: Short Content Essays 46.1%</w:t>
            </w:r>
          </w:p>
          <w:p w14:paraId="13E19A9C" w14:textId="77777777" w:rsidR="00324C18" w:rsidRPr="00076AD0" w:rsidRDefault="00324C18" w:rsidP="00C63BCC">
            <w:pPr>
              <w:rPr>
                <w:rFonts w:ascii="Times New Roman" w:hAnsi="Times New Roman" w:cs="Times New Roman"/>
              </w:rPr>
            </w:pPr>
          </w:p>
          <w:p w14:paraId="50F5126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Science: Physical Sciences 56.6%</w:t>
            </w:r>
          </w:p>
        </w:tc>
        <w:tc>
          <w:tcPr>
            <w:tcW w:w="4078" w:type="dxa"/>
          </w:tcPr>
          <w:p w14:paraId="64D11C4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English: Reading 75.7%</w:t>
            </w:r>
          </w:p>
          <w:p w14:paraId="453644C7" w14:textId="77777777" w:rsidR="00324C18" w:rsidRPr="00076AD0" w:rsidRDefault="00324C18" w:rsidP="00C63BCC">
            <w:pPr>
              <w:rPr>
                <w:rFonts w:ascii="Times New Roman" w:hAnsi="Times New Roman" w:cs="Times New Roman"/>
              </w:rPr>
            </w:pPr>
          </w:p>
          <w:p w14:paraId="4DF96B9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Math: Arithmetic and Algebra 75.9%</w:t>
            </w:r>
          </w:p>
          <w:p w14:paraId="74A1963C" w14:textId="77777777" w:rsidR="00324C18" w:rsidRPr="00076AD0" w:rsidRDefault="00324C18" w:rsidP="00C63BCC">
            <w:pPr>
              <w:rPr>
                <w:rFonts w:ascii="Times New Roman" w:hAnsi="Times New Roman" w:cs="Times New Roman"/>
              </w:rPr>
            </w:pPr>
          </w:p>
          <w:p w14:paraId="760D6AD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Social Studies: World History 62.7%</w:t>
            </w:r>
          </w:p>
          <w:p w14:paraId="7BC89B6F" w14:textId="77777777" w:rsidR="00324C18" w:rsidRPr="00076AD0" w:rsidRDefault="00324C18" w:rsidP="00C63BCC">
            <w:pPr>
              <w:rPr>
                <w:rFonts w:ascii="Times New Roman" w:hAnsi="Times New Roman" w:cs="Times New Roman"/>
              </w:rPr>
            </w:pPr>
          </w:p>
          <w:p w14:paraId="59FFEFBA" w14:textId="77777777" w:rsidR="00324C18" w:rsidRPr="00076AD0" w:rsidRDefault="00324C18" w:rsidP="00C63BCC">
            <w:pPr>
              <w:rPr>
                <w:rFonts w:ascii="Times New Roman" w:hAnsi="Times New Roman" w:cs="Times New Roman"/>
              </w:rPr>
            </w:pPr>
          </w:p>
          <w:p w14:paraId="4A9C9CE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Science: Scientific Methodology, Techniques, History 74.1%</w:t>
            </w:r>
          </w:p>
        </w:tc>
      </w:tr>
      <w:tr w:rsidR="00324C18" w:rsidRPr="00076AD0" w14:paraId="0EE080B0" w14:textId="77777777" w:rsidTr="00C63BCC">
        <w:tc>
          <w:tcPr>
            <w:tcW w:w="1525" w:type="dxa"/>
          </w:tcPr>
          <w:p w14:paraId="12425044"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MLED MATH</w:t>
            </w:r>
          </w:p>
        </w:tc>
        <w:tc>
          <w:tcPr>
            <w:tcW w:w="4078" w:type="dxa"/>
          </w:tcPr>
          <w:p w14:paraId="150DEE5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Geography 21.4%</w:t>
            </w:r>
          </w:p>
        </w:tc>
        <w:tc>
          <w:tcPr>
            <w:tcW w:w="4078" w:type="dxa"/>
          </w:tcPr>
          <w:p w14:paraId="527D247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Economics</w:t>
            </w:r>
          </w:p>
          <w:p w14:paraId="25ECF78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71.4%</w:t>
            </w:r>
          </w:p>
        </w:tc>
      </w:tr>
      <w:tr w:rsidR="00324C18" w:rsidRPr="00076AD0" w14:paraId="7B88211F" w14:textId="77777777" w:rsidTr="00C63BCC">
        <w:tc>
          <w:tcPr>
            <w:tcW w:w="1525" w:type="dxa"/>
          </w:tcPr>
          <w:p w14:paraId="55B58B78"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SPED</w:t>
            </w:r>
          </w:p>
        </w:tc>
        <w:tc>
          <w:tcPr>
            <w:tcW w:w="4078" w:type="dxa"/>
          </w:tcPr>
          <w:p w14:paraId="30B468E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Planning and the Learning Environment 69.2%</w:t>
            </w:r>
          </w:p>
        </w:tc>
        <w:tc>
          <w:tcPr>
            <w:tcW w:w="4078" w:type="dxa"/>
          </w:tcPr>
          <w:p w14:paraId="1428B4B1"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 xml:space="preserve">Foundations and Professional Responsibilities </w:t>
            </w:r>
          </w:p>
          <w:p w14:paraId="78A8B72D"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80.8%</w:t>
            </w:r>
          </w:p>
        </w:tc>
      </w:tr>
      <w:tr w:rsidR="00324C18" w:rsidRPr="00076AD0" w14:paraId="0746BCB1" w14:textId="77777777" w:rsidTr="00C63BCC">
        <w:tc>
          <w:tcPr>
            <w:tcW w:w="1525" w:type="dxa"/>
          </w:tcPr>
          <w:p w14:paraId="306B922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lastRenderedPageBreak/>
              <w:t>AGRI</w:t>
            </w:r>
          </w:p>
        </w:tc>
        <w:tc>
          <w:tcPr>
            <w:tcW w:w="4078" w:type="dxa"/>
          </w:tcPr>
          <w:p w14:paraId="29D1DD2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Leadership and Career Development</w:t>
            </w:r>
          </w:p>
          <w:p w14:paraId="731EAB0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29.4%</w:t>
            </w:r>
          </w:p>
        </w:tc>
        <w:tc>
          <w:tcPr>
            <w:tcW w:w="4078" w:type="dxa"/>
          </w:tcPr>
          <w:p w14:paraId="7A937D9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Power, Structure, Technical Systems 66.7%</w:t>
            </w:r>
          </w:p>
        </w:tc>
      </w:tr>
      <w:tr w:rsidR="00324C18" w:rsidRPr="00076AD0" w14:paraId="2D107DE9" w14:textId="77777777" w:rsidTr="00C63BCC">
        <w:tc>
          <w:tcPr>
            <w:tcW w:w="1525" w:type="dxa"/>
          </w:tcPr>
          <w:p w14:paraId="3FC17EE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ART</w:t>
            </w:r>
          </w:p>
        </w:tc>
        <w:tc>
          <w:tcPr>
            <w:tcW w:w="4078" w:type="dxa"/>
          </w:tcPr>
          <w:p w14:paraId="7D2D80DC"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Historical and Theoretical Foundations of Art 60.3%</w:t>
            </w:r>
          </w:p>
        </w:tc>
        <w:tc>
          <w:tcPr>
            <w:tcW w:w="4078" w:type="dxa"/>
          </w:tcPr>
          <w:p w14:paraId="55B5732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Art Making 67.8%</w:t>
            </w:r>
          </w:p>
        </w:tc>
      </w:tr>
      <w:tr w:rsidR="00324C18" w:rsidRPr="00076AD0" w14:paraId="1C9A220C" w14:textId="77777777" w:rsidTr="00C63BCC">
        <w:tc>
          <w:tcPr>
            <w:tcW w:w="1525" w:type="dxa"/>
          </w:tcPr>
          <w:p w14:paraId="6CBB1115"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ENG</w:t>
            </w:r>
          </w:p>
        </w:tc>
        <w:tc>
          <w:tcPr>
            <w:tcW w:w="4078" w:type="dxa"/>
          </w:tcPr>
          <w:p w14:paraId="5F8B50BB"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Constructed Responses 59.3%</w:t>
            </w:r>
          </w:p>
        </w:tc>
        <w:tc>
          <w:tcPr>
            <w:tcW w:w="4078" w:type="dxa"/>
          </w:tcPr>
          <w:p w14:paraId="7EA50AB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Reading 75.4%</w:t>
            </w:r>
          </w:p>
        </w:tc>
      </w:tr>
      <w:tr w:rsidR="00324C18" w:rsidRPr="00076AD0" w14:paraId="511E0E08" w14:textId="77777777" w:rsidTr="00C63BCC">
        <w:tc>
          <w:tcPr>
            <w:tcW w:w="1525" w:type="dxa"/>
          </w:tcPr>
          <w:p w14:paraId="6018E61F"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BIO</w:t>
            </w:r>
          </w:p>
        </w:tc>
        <w:tc>
          <w:tcPr>
            <w:tcW w:w="4078" w:type="dxa"/>
          </w:tcPr>
          <w:p w14:paraId="36412335"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Science Technology and Social Perspectives 52.6%</w:t>
            </w:r>
          </w:p>
        </w:tc>
        <w:tc>
          <w:tcPr>
            <w:tcW w:w="4078" w:type="dxa"/>
          </w:tcPr>
          <w:p w14:paraId="7BF069F6"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Nature of Science 94.1%</w:t>
            </w:r>
          </w:p>
        </w:tc>
      </w:tr>
      <w:tr w:rsidR="00324C18" w:rsidRPr="00076AD0" w14:paraId="2E3DDD5A" w14:textId="77777777" w:rsidTr="00C63BCC">
        <w:tc>
          <w:tcPr>
            <w:tcW w:w="1525" w:type="dxa"/>
          </w:tcPr>
          <w:p w14:paraId="090D38ED"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MATH</w:t>
            </w:r>
          </w:p>
        </w:tc>
        <w:tc>
          <w:tcPr>
            <w:tcW w:w="4078" w:type="dxa"/>
          </w:tcPr>
          <w:p w14:paraId="5B4DA4C7"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Geometry, Probability Statistics, Discrete Mathematics 55.1%</w:t>
            </w:r>
          </w:p>
        </w:tc>
        <w:tc>
          <w:tcPr>
            <w:tcW w:w="4078" w:type="dxa"/>
          </w:tcPr>
          <w:p w14:paraId="4CB7477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Number and Quantity, Algebra Functions, Calculus 58%</w:t>
            </w:r>
          </w:p>
        </w:tc>
      </w:tr>
      <w:tr w:rsidR="00324C18" w:rsidRPr="00076AD0" w14:paraId="665CE94F" w14:textId="77777777" w:rsidTr="00C63BCC">
        <w:tc>
          <w:tcPr>
            <w:tcW w:w="1525" w:type="dxa"/>
          </w:tcPr>
          <w:p w14:paraId="16618ADB"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MUSIC-INST</w:t>
            </w:r>
          </w:p>
        </w:tc>
        <w:tc>
          <w:tcPr>
            <w:tcW w:w="4078" w:type="dxa"/>
          </w:tcPr>
          <w:p w14:paraId="3718C023"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Music History and Theory 55.4%</w:t>
            </w:r>
          </w:p>
        </w:tc>
        <w:tc>
          <w:tcPr>
            <w:tcW w:w="4078" w:type="dxa"/>
          </w:tcPr>
          <w:p w14:paraId="4B8FCA9E"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Pedagogy, Professional Issues, and Technology 66.8%</w:t>
            </w:r>
          </w:p>
        </w:tc>
      </w:tr>
      <w:tr w:rsidR="00324C18" w:rsidRPr="00076AD0" w14:paraId="18C71BF2" w14:textId="77777777" w:rsidTr="00C63BCC">
        <w:tc>
          <w:tcPr>
            <w:tcW w:w="1525" w:type="dxa"/>
          </w:tcPr>
          <w:p w14:paraId="156F7AB5"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MUSIC-VOC</w:t>
            </w:r>
          </w:p>
        </w:tc>
        <w:tc>
          <w:tcPr>
            <w:tcW w:w="4078" w:type="dxa"/>
          </w:tcPr>
          <w:p w14:paraId="70C320A8"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Theory and Composition 49.5%</w:t>
            </w:r>
          </w:p>
        </w:tc>
        <w:tc>
          <w:tcPr>
            <w:tcW w:w="4078" w:type="dxa"/>
          </w:tcPr>
          <w:p w14:paraId="08C8C1F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Pedagogy, Professional Issues, and Technology 63.1%</w:t>
            </w:r>
          </w:p>
        </w:tc>
      </w:tr>
      <w:tr w:rsidR="00324C18" w:rsidRPr="00076AD0" w14:paraId="4B77A8F4" w14:textId="77777777" w:rsidTr="00C63BCC">
        <w:tc>
          <w:tcPr>
            <w:tcW w:w="1525" w:type="dxa"/>
          </w:tcPr>
          <w:p w14:paraId="2987D142"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PE</w:t>
            </w:r>
          </w:p>
        </w:tc>
        <w:tc>
          <w:tcPr>
            <w:tcW w:w="4078" w:type="dxa"/>
          </w:tcPr>
          <w:p w14:paraId="5A73893F"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Health Education Content 65.8%</w:t>
            </w:r>
          </w:p>
        </w:tc>
        <w:tc>
          <w:tcPr>
            <w:tcW w:w="4078" w:type="dxa"/>
          </w:tcPr>
          <w:p w14:paraId="1D651F8A"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PE Planning, Instruction, Student Assessment 78.2%</w:t>
            </w:r>
          </w:p>
        </w:tc>
      </w:tr>
      <w:tr w:rsidR="00324C18" w:rsidRPr="00076AD0" w14:paraId="622D4175" w14:textId="77777777" w:rsidTr="00C63BCC">
        <w:tc>
          <w:tcPr>
            <w:tcW w:w="1525" w:type="dxa"/>
          </w:tcPr>
          <w:p w14:paraId="48997ED8" w14:textId="77777777" w:rsidR="00324C18" w:rsidRPr="00076AD0" w:rsidRDefault="00324C18" w:rsidP="00C63BCC">
            <w:pPr>
              <w:rPr>
                <w:rFonts w:ascii="Times New Roman" w:hAnsi="Times New Roman" w:cs="Times New Roman"/>
                <w:b/>
                <w:bCs/>
              </w:rPr>
            </w:pPr>
            <w:r w:rsidRPr="00076AD0">
              <w:rPr>
                <w:rFonts w:ascii="Times New Roman" w:hAnsi="Times New Roman" w:cs="Times New Roman"/>
                <w:b/>
                <w:bCs/>
              </w:rPr>
              <w:t>SOCIAL STUDIES</w:t>
            </w:r>
          </w:p>
        </w:tc>
        <w:tc>
          <w:tcPr>
            <w:tcW w:w="4078" w:type="dxa"/>
          </w:tcPr>
          <w:p w14:paraId="43A3F504"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Geography 52.7%</w:t>
            </w:r>
          </w:p>
        </w:tc>
        <w:tc>
          <w:tcPr>
            <w:tcW w:w="4078" w:type="dxa"/>
          </w:tcPr>
          <w:p w14:paraId="03FB7E69" w14:textId="77777777" w:rsidR="00324C18" w:rsidRPr="00076AD0" w:rsidRDefault="00324C18" w:rsidP="00C63BCC">
            <w:pPr>
              <w:rPr>
                <w:rFonts w:ascii="Times New Roman" w:hAnsi="Times New Roman" w:cs="Times New Roman"/>
              </w:rPr>
            </w:pPr>
            <w:r w:rsidRPr="00076AD0">
              <w:rPr>
                <w:rFonts w:ascii="Times New Roman" w:hAnsi="Times New Roman" w:cs="Times New Roman"/>
              </w:rPr>
              <w:t>Government/Civics 61.5%</w:t>
            </w:r>
          </w:p>
        </w:tc>
      </w:tr>
    </w:tbl>
    <w:p w14:paraId="7800646F" w14:textId="77777777" w:rsidR="00324C18" w:rsidRPr="00076AD0" w:rsidRDefault="00324C18" w:rsidP="00324C18">
      <w:pPr>
        <w:rPr>
          <w:rFonts w:ascii="Times New Roman" w:hAnsi="Times New Roman" w:cs="Times New Roman"/>
        </w:rPr>
      </w:pPr>
    </w:p>
    <w:p w14:paraId="7D65A541" w14:textId="77777777" w:rsidR="003A63D1" w:rsidRPr="00076AD0" w:rsidRDefault="00324C18" w:rsidP="00324C18">
      <w:pPr>
        <w:rPr>
          <w:rFonts w:ascii="Times New Roman" w:hAnsi="Times New Roman" w:cs="Times New Roman"/>
        </w:rPr>
      </w:pPr>
      <w:r w:rsidRPr="00076AD0">
        <w:rPr>
          <w:rFonts w:ascii="Times New Roman" w:hAnsi="Times New Roman" w:cs="Times New Roman"/>
          <w:b/>
        </w:rPr>
        <w:t>Overall Thoughts</w:t>
      </w:r>
      <w:r w:rsidRPr="00076AD0">
        <w:rPr>
          <w:rFonts w:ascii="Times New Roman" w:hAnsi="Times New Roman" w:cs="Times New Roman"/>
        </w:rPr>
        <w:t xml:space="preserve">  </w:t>
      </w:r>
    </w:p>
    <w:p w14:paraId="02CF4034" w14:textId="6A2E1B80" w:rsidR="00DD62CB" w:rsidRPr="00076AD0" w:rsidRDefault="00324C18" w:rsidP="003A63D1">
      <w:pPr>
        <w:rPr>
          <w:rFonts w:ascii="Times New Roman" w:hAnsi="Times New Roman" w:cs="Times New Roman"/>
        </w:rPr>
      </w:pPr>
      <w:r w:rsidRPr="00076AD0">
        <w:rPr>
          <w:rFonts w:ascii="Times New Roman" w:hAnsi="Times New Roman" w:cs="Times New Roman"/>
        </w:rPr>
        <w:t>This population is passing the PLT at a higher rate than they are passing their Content Area Tests.  Perhaps course and curriculum revision should be explored to spend more time on areas that are the lowest scoring.  The area that is the lowest scoring is unique to each department. The number of students from each program is also unique to each department and varies from 1 to 80 while the number of failed attempts by the same student varies from 1 to 9. Thus, the lowest and highest sub-scores should be analyzed by each program to reflect common areas of strengths or weaknesses over the years and not specific strengths and weaknesses of a single or few students and/or multiple failed attempts.</w:t>
      </w:r>
      <w:r w:rsidR="003A63D1" w:rsidRPr="00076AD0">
        <w:rPr>
          <w:rFonts w:ascii="Times New Roman" w:hAnsi="Times New Roman" w:cs="Times New Roman"/>
        </w:rPr>
        <w:t xml:space="preserve"> </w:t>
      </w:r>
      <w:r w:rsidR="00DD62CB" w:rsidRPr="00076AD0">
        <w:rPr>
          <w:rFonts w:ascii="Times New Roman" w:hAnsi="Times New Roman" w:cs="Times New Roman"/>
          <w:color w:val="000000" w:themeColor="text1"/>
        </w:rPr>
        <w:t>Subcommittee members noted that ASTATE TC scores are still below the benchmark score of 88.4</w:t>
      </w:r>
      <w:proofErr w:type="gramStart"/>
      <w:r w:rsidR="00DD62CB" w:rsidRPr="00076AD0">
        <w:rPr>
          <w:rFonts w:ascii="Times New Roman" w:hAnsi="Times New Roman" w:cs="Times New Roman"/>
          <w:color w:val="000000" w:themeColor="text1"/>
        </w:rPr>
        <w:t>% ,</w:t>
      </w:r>
      <w:proofErr w:type="gramEnd"/>
      <w:r w:rsidR="00DD62CB" w:rsidRPr="00076AD0">
        <w:rPr>
          <w:rFonts w:ascii="Times New Roman" w:hAnsi="Times New Roman" w:cs="Times New Roman"/>
          <w:color w:val="000000" w:themeColor="text1"/>
        </w:rPr>
        <w:t xml:space="preserve"> we are at 85.5%. </w:t>
      </w:r>
    </w:p>
    <w:p w14:paraId="54824B80" w14:textId="25976191" w:rsidR="00324C18" w:rsidRPr="00076AD0" w:rsidRDefault="00324C18" w:rsidP="00324C18">
      <w:pPr>
        <w:pStyle w:val="Heading5"/>
        <w:numPr>
          <w:ilvl w:val="0"/>
          <w:numId w:val="0"/>
        </w:numPr>
        <w:ind w:left="360"/>
        <w:rPr>
          <w:rFonts w:ascii="Times New Roman" w:hAnsi="Times New Roman" w:cs="Times New Roman"/>
          <w:color w:val="000000" w:themeColor="text1"/>
        </w:rPr>
      </w:pPr>
    </w:p>
    <w:p w14:paraId="3B86B904" w14:textId="6B99774E" w:rsidR="00324C18" w:rsidRPr="00076AD0" w:rsidRDefault="00324C18" w:rsidP="00324C18">
      <w:pPr>
        <w:rPr>
          <w:rFonts w:ascii="Times New Roman" w:hAnsi="Times New Roman" w:cs="Times New Roman"/>
          <w:b/>
        </w:rPr>
      </w:pPr>
      <w:r w:rsidRPr="00076AD0">
        <w:rPr>
          <w:rFonts w:ascii="Times New Roman" w:hAnsi="Times New Roman" w:cs="Times New Roman"/>
          <w:b/>
        </w:rPr>
        <w:t>Limitations</w:t>
      </w:r>
    </w:p>
    <w:p w14:paraId="4BEB7BBB" w14:textId="7A16B748" w:rsidR="00DD62CB" w:rsidRPr="00076AD0" w:rsidRDefault="00DD62CB" w:rsidP="00DD62CB">
      <w:pPr>
        <w:pStyle w:val="Heading5"/>
        <w:numPr>
          <w:ilvl w:val="0"/>
          <w:numId w:val="39"/>
        </w:numPr>
        <w:rPr>
          <w:rFonts w:ascii="Times New Roman" w:hAnsi="Times New Roman" w:cs="Times New Roman"/>
          <w:color w:val="000000" w:themeColor="text1"/>
        </w:rPr>
      </w:pPr>
      <w:r w:rsidRPr="00076AD0">
        <w:rPr>
          <w:rFonts w:ascii="Times New Roman" w:hAnsi="Times New Roman" w:cs="Times New Roman"/>
          <w:color w:val="000000" w:themeColor="text1"/>
        </w:rPr>
        <w:t xml:space="preserve">Content areas were broken down by program. Categories are different for each program. There are programs with only one student who took the content exam. Such low numbers make it difficult to use that limited data to make program level decisions. </w:t>
      </w:r>
    </w:p>
    <w:p w14:paraId="38AC7D12" w14:textId="126F8F26" w:rsidR="00DD62CB" w:rsidRPr="00076AD0" w:rsidRDefault="00324C18" w:rsidP="00DD62CB">
      <w:pPr>
        <w:pStyle w:val="Heading5"/>
        <w:numPr>
          <w:ilvl w:val="0"/>
          <w:numId w:val="39"/>
        </w:numPr>
        <w:rPr>
          <w:rFonts w:ascii="Times New Roman" w:hAnsi="Times New Roman" w:cs="Times New Roman"/>
          <w:color w:val="000000" w:themeColor="text1"/>
        </w:rPr>
      </w:pPr>
      <w:r w:rsidRPr="00076AD0">
        <w:rPr>
          <w:rFonts w:ascii="Times New Roman" w:hAnsi="Times New Roman" w:cs="Times New Roman"/>
          <w:color w:val="000000" w:themeColor="text1"/>
        </w:rPr>
        <w:t>Due to limited sample size and possible deficiencies in testing instruments, l</w:t>
      </w:r>
      <w:r w:rsidR="00DD62CB" w:rsidRPr="00076AD0">
        <w:rPr>
          <w:rFonts w:ascii="Times New Roman" w:hAnsi="Times New Roman" w:cs="Times New Roman"/>
          <w:color w:val="000000" w:themeColor="text1"/>
        </w:rPr>
        <w:t xml:space="preserve">ow scores are not necessarily indications of lack of training in programs. </w:t>
      </w:r>
    </w:p>
    <w:p w14:paraId="356F96FD" w14:textId="68AC89B8" w:rsidR="00324C18" w:rsidRPr="00076AD0" w:rsidRDefault="00324C18" w:rsidP="00324C18">
      <w:pPr>
        <w:pStyle w:val="Heading5"/>
        <w:numPr>
          <w:ilvl w:val="0"/>
          <w:numId w:val="0"/>
        </w:numPr>
        <w:ind w:left="360"/>
        <w:rPr>
          <w:rFonts w:ascii="Times New Roman" w:hAnsi="Times New Roman" w:cs="Times New Roman"/>
          <w:color w:val="000000" w:themeColor="text1"/>
        </w:rPr>
      </w:pPr>
    </w:p>
    <w:p w14:paraId="3E2C452A" w14:textId="4B202DE2" w:rsidR="00324C18" w:rsidRPr="00076AD0" w:rsidRDefault="00324C18" w:rsidP="00324C18">
      <w:pPr>
        <w:rPr>
          <w:rFonts w:ascii="Times New Roman" w:hAnsi="Times New Roman" w:cs="Times New Roman"/>
          <w:b/>
        </w:rPr>
      </w:pPr>
      <w:r w:rsidRPr="00076AD0">
        <w:rPr>
          <w:rFonts w:ascii="Times New Roman" w:hAnsi="Times New Roman" w:cs="Times New Roman"/>
          <w:b/>
        </w:rPr>
        <w:t>Recommendations</w:t>
      </w:r>
    </w:p>
    <w:p w14:paraId="19FF377E" w14:textId="15004307" w:rsidR="00DD62CB" w:rsidRPr="00076AD0" w:rsidRDefault="00DD62CB" w:rsidP="00DD62CB">
      <w:pPr>
        <w:pStyle w:val="Heading5"/>
        <w:numPr>
          <w:ilvl w:val="0"/>
          <w:numId w:val="39"/>
        </w:numPr>
        <w:rPr>
          <w:rFonts w:ascii="Times New Roman" w:hAnsi="Times New Roman" w:cs="Times New Roman"/>
          <w:color w:val="000000" w:themeColor="text1"/>
        </w:rPr>
      </w:pPr>
      <w:r w:rsidRPr="00076AD0">
        <w:rPr>
          <w:rFonts w:ascii="Times New Roman" w:hAnsi="Times New Roman" w:cs="Times New Roman"/>
          <w:color w:val="000000" w:themeColor="text1"/>
        </w:rPr>
        <w:t xml:space="preserve">Timing of when students should take the exams should be discussed. Timing of when TC’s take the exams could impact the overall scores. </w:t>
      </w:r>
    </w:p>
    <w:p w14:paraId="7F11E3E8" w14:textId="2C8D148A" w:rsidR="00DD62CB" w:rsidRPr="00076AD0" w:rsidRDefault="00DD62CB" w:rsidP="00DD62CB">
      <w:pPr>
        <w:pStyle w:val="Heading5"/>
        <w:numPr>
          <w:ilvl w:val="0"/>
          <w:numId w:val="39"/>
        </w:numPr>
        <w:rPr>
          <w:rFonts w:ascii="Times New Roman" w:hAnsi="Times New Roman" w:cs="Times New Roman"/>
          <w:color w:val="000000" w:themeColor="text1"/>
        </w:rPr>
      </w:pPr>
      <w:r w:rsidRPr="00076AD0">
        <w:rPr>
          <w:rFonts w:ascii="Times New Roman" w:hAnsi="Times New Roman" w:cs="Times New Roman"/>
          <w:color w:val="000000" w:themeColor="text1"/>
        </w:rPr>
        <w:t xml:space="preserve">PLT data is across the unit. It may be necessary to separate out the data for PLT by grade level: K-6, 5-9, 7-12, K-12. </w:t>
      </w:r>
    </w:p>
    <w:p w14:paraId="3B59B904" w14:textId="0E8D7DCB" w:rsidR="00324C18" w:rsidRPr="00076AD0" w:rsidRDefault="00324C18" w:rsidP="00324C18">
      <w:pPr>
        <w:pStyle w:val="ListParagraph"/>
        <w:numPr>
          <w:ilvl w:val="0"/>
          <w:numId w:val="39"/>
        </w:numPr>
        <w:rPr>
          <w:rFonts w:ascii="Times New Roman" w:hAnsi="Times New Roman" w:cs="Times New Roman"/>
        </w:rPr>
      </w:pPr>
      <w:r w:rsidRPr="00076AD0">
        <w:rPr>
          <w:rFonts w:ascii="Times New Roman" w:hAnsi="Times New Roman" w:cs="Times New Roman"/>
        </w:rPr>
        <w:t>Examination of data across multiple years with same test and curriculum may strengthen analysis</w:t>
      </w:r>
    </w:p>
    <w:p w14:paraId="38B34876" w14:textId="77777777" w:rsidR="00DD62CB" w:rsidRPr="00076AD0" w:rsidRDefault="00DD62CB" w:rsidP="00DD62CB">
      <w:pPr>
        <w:rPr>
          <w:rFonts w:ascii="Times New Roman" w:eastAsia="Times New Roman" w:hAnsi="Times New Roman" w:cs="Times New Roman"/>
          <w:b/>
          <w:sz w:val="24"/>
          <w:szCs w:val="24"/>
        </w:rPr>
      </w:pPr>
    </w:p>
    <w:p w14:paraId="6F86675C" w14:textId="58804111" w:rsidR="00682AF2" w:rsidRPr="00076AD0" w:rsidRDefault="00682AF2" w:rsidP="00076AD0">
      <w:pPr>
        <w:jc w:val="center"/>
        <w:rPr>
          <w:rFonts w:ascii="Times New Roman" w:eastAsia="Times New Roman" w:hAnsi="Times New Roman" w:cs="Times New Roman"/>
          <w:b/>
          <w:sz w:val="28"/>
          <w:szCs w:val="28"/>
        </w:rPr>
      </w:pPr>
      <w:r w:rsidRPr="00076AD0">
        <w:rPr>
          <w:rFonts w:ascii="Times New Roman" w:eastAsia="Times New Roman" w:hAnsi="Times New Roman" w:cs="Times New Roman"/>
          <w:b/>
          <w:sz w:val="28"/>
          <w:szCs w:val="28"/>
        </w:rPr>
        <w:lastRenderedPageBreak/>
        <w:t>Technology Assessment Plan</w:t>
      </w:r>
    </w:p>
    <w:p w14:paraId="196C1521" w14:textId="3756CAA6" w:rsidR="00645183" w:rsidRPr="00076AD0" w:rsidRDefault="00645183" w:rsidP="00C63BCC">
      <w:pPr>
        <w:rPr>
          <w:rFonts w:ascii="Times New Roman" w:hAnsi="Times New Roman" w:cs="Times New Roman"/>
          <w:b/>
          <w:i/>
        </w:rPr>
      </w:pPr>
      <w:r w:rsidRPr="00076AD0">
        <w:rPr>
          <w:rFonts w:ascii="Times New Roman" w:hAnsi="Times New Roman" w:cs="Times New Roman"/>
          <w:b/>
          <w:i/>
          <w:sz w:val="24"/>
          <w:szCs w:val="24"/>
          <w:u w:val="single"/>
        </w:rPr>
        <w:t>Note</w:t>
      </w:r>
      <w:r w:rsidRPr="00076AD0">
        <w:rPr>
          <w:rFonts w:ascii="Times New Roman" w:hAnsi="Times New Roman" w:cs="Times New Roman"/>
          <w:b/>
          <w:i/>
          <w:sz w:val="24"/>
          <w:szCs w:val="24"/>
        </w:rPr>
        <w:t>:</w:t>
      </w:r>
      <w:r w:rsidRPr="00076AD0">
        <w:rPr>
          <w:rFonts w:ascii="Times New Roman" w:hAnsi="Times New Roman" w:cs="Times New Roman"/>
          <w:i/>
          <w:sz w:val="24"/>
          <w:szCs w:val="24"/>
        </w:rPr>
        <w:t xml:space="preserve"> The Technology Action Plan has yet to be implemented. </w:t>
      </w:r>
      <w:proofErr w:type="spellStart"/>
      <w:r w:rsidRPr="00076AD0">
        <w:rPr>
          <w:rFonts w:ascii="Times New Roman" w:hAnsi="Times New Roman" w:cs="Times New Roman"/>
          <w:i/>
          <w:sz w:val="24"/>
          <w:szCs w:val="24"/>
        </w:rPr>
        <w:t>Pedogogical</w:t>
      </w:r>
      <w:proofErr w:type="spellEnd"/>
      <w:r w:rsidRPr="00076AD0">
        <w:rPr>
          <w:rFonts w:ascii="Times New Roman" w:hAnsi="Times New Roman" w:cs="Times New Roman"/>
          <w:i/>
          <w:sz w:val="24"/>
          <w:szCs w:val="24"/>
        </w:rPr>
        <w:t xml:space="preserve"> and cognitive data intended to be collected from that plan is unavailable for review and analysis.</w:t>
      </w:r>
    </w:p>
    <w:p w14:paraId="635A573E" w14:textId="65C136FC" w:rsidR="00C63BCC" w:rsidRPr="00076AD0" w:rsidRDefault="00E93478" w:rsidP="00C63BCC">
      <w:pPr>
        <w:rPr>
          <w:rFonts w:ascii="Times New Roman" w:hAnsi="Times New Roman" w:cs="Times New Roman"/>
        </w:rPr>
      </w:pPr>
      <w:r w:rsidRPr="00E93478">
        <w:rPr>
          <w:rFonts w:ascii="Times New Roman" w:hAnsi="Times New Roman" w:cs="Times New Roman"/>
          <w:b/>
        </w:rPr>
        <w:t>Completed by:</w:t>
      </w:r>
      <w:r w:rsidRPr="00076AD0">
        <w:rPr>
          <w:rFonts w:ascii="Times New Roman" w:hAnsi="Times New Roman" w:cs="Times New Roman"/>
        </w:rPr>
        <w:t xml:space="preserve"> </w:t>
      </w:r>
      <w:r w:rsidR="00C63BCC" w:rsidRPr="00076AD0">
        <w:rPr>
          <w:rFonts w:ascii="Times New Roman" w:hAnsi="Times New Roman" w:cs="Times New Roman"/>
        </w:rPr>
        <w:t>Scott Doig, Nicole Covey</w:t>
      </w:r>
    </w:p>
    <w:p w14:paraId="7FA0878C" w14:textId="77777777" w:rsidR="00645183" w:rsidRPr="00076AD0" w:rsidRDefault="00645183" w:rsidP="00645183">
      <w:pPr>
        <w:rPr>
          <w:rFonts w:ascii="Times New Roman" w:hAnsi="Times New Roman" w:cs="Times New Roman"/>
          <w:b/>
        </w:rPr>
      </w:pPr>
      <w:r w:rsidRPr="00076AD0">
        <w:rPr>
          <w:rFonts w:ascii="Times New Roman" w:hAnsi="Times New Roman" w:cs="Times New Roman"/>
          <w:b/>
        </w:rPr>
        <w:t>Intern Technology Survey Report Analysis</w:t>
      </w:r>
    </w:p>
    <w:p w14:paraId="1BD1CD14" w14:textId="77777777" w:rsidR="00C63BCC" w:rsidRPr="00076AD0" w:rsidRDefault="00C63BCC" w:rsidP="00C63BCC">
      <w:pPr>
        <w:spacing w:after="120"/>
        <w:rPr>
          <w:rFonts w:ascii="Times New Roman" w:hAnsi="Times New Roman" w:cs="Times New Roman"/>
          <w:b/>
          <w:u w:val="single"/>
        </w:rPr>
      </w:pPr>
      <w:r w:rsidRPr="00076AD0">
        <w:rPr>
          <w:rFonts w:ascii="Times New Roman" w:hAnsi="Times New Roman" w:cs="Times New Roman"/>
          <w:b/>
          <w:u w:val="single"/>
        </w:rPr>
        <w:t xml:space="preserve">Findings: </w:t>
      </w:r>
    </w:p>
    <w:p w14:paraId="5AB52CCA" w14:textId="77777777" w:rsidR="00C63BCC" w:rsidRPr="00076AD0" w:rsidRDefault="00C63BCC" w:rsidP="00C63BCC">
      <w:pPr>
        <w:rPr>
          <w:rFonts w:ascii="Times New Roman" w:hAnsi="Times New Roman" w:cs="Times New Roman"/>
          <w:b/>
        </w:rPr>
      </w:pPr>
      <w:r w:rsidRPr="00076AD0">
        <w:rPr>
          <w:rFonts w:ascii="Times New Roman" w:hAnsi="Times New Roman" w:cs="Times New Roman"/>
          <w:b/>
        </w:rPr>
        <w:t>Summary Table Analysis</w:t>
      </w:r>
    </w:p>
    <w:p w14:paraId="2FFAF586" w14:textId="6FFE50FA" w:rsidR="00C63BCC" w:rsidRPr="00076AD0" w:rsidRDefault="00C63BCC" w:rsidP="00C63BCC">
      <w:pPr>
        <w:rPr>
          <w:rFonts w:ascii="Times New Roman" w:hAnsi="Times New Roman" w:cs="Times New Roman"/>
        </w:rPr>
      </w:pPr>
      <w:r w:rsidRPr="00076AD0">
        <w:rPr>
          <w:rFonts w:ascii="Times New Roman" w:hAnsi="Times New Roman" w:cs="Times New Roman"/>
        </w:rPr>
        <w:t xml:space="preserve">Overall scores were above a 4.00 for all survey questions. Areas of concern were visible for technology knowledge questions 2 (I keep up with important new technologies; Mean = 4.14; SD = .90) and 3 (I know about a lot of different technologies; Mean = 4.11; SD = .88) due to low grand mean and high standard deviation. </w:t>
      </w:r>
    </w:p>
    <w:p w14:paraId="49A9E939" w14:textId="77777777" w:rsidR="00C63BCC" w:rsidRPr="00076AD0" w:rsidRDefault="00C63BCC" w:rsidP="00C63BCC">
      <w:pPr>
        <w:rPr>
          <w:rFonts w:ascii="Times New Roman" w:hAnsi="Times New Roman" w:cs="Times New Roman"/>
          <w:b/>
        </w:rPr>
      </w:pPr>
      <w:r w:rsidRPr="00076AD0">
        <w:rPr>
          <w:rFonts w:ascii="Times New Roman" w:hAnsi="Times New Roman" w:cs="Times New Roman"/>
          <w:b/>
        </w:rPr>
        <w:t>Summary Table by Major Area</w:t>
      </w:r>
    </w:p>
    <w:p w14:paraId="16651DDB" w14:textId="77777777" w:rsidR="00C63BCC" w:rsidRPr="00076AD0" w:rsidRDefault="00C63BCC" w:rsidP="00C63BCC">
      <w:pPr>
        <w:spacing w:after="120"/>
        <w:rPr>
          <w:rFonts w:ascii="Times New Roman" w:hAnsi="Times New Roman" w:cs="Times New Roman"/>
        </w:rPr>
      </w:pPr>
      <w:r w:rsidRPr="00076AD0">
        <w:rPr>
          <w:rFonts w:ascii="Times New Roman" w:hAnsi="Times New Roman" w:cs="Times New Roman"/>
        </w:rPr>
        <w:t xml:space="preserve">Areas of concern were visible due to low means and high standard deviation for the following areas (Numbers were highlighted in yellow if they were – Mean &lt; 4.20, SD &gt; .90; Numbers highlighted in green if Mean was high and SD low enough so that lowest score would not drop below 4.00): </w:t>
      </w:r>
    </w:p>
    <w:tbl>
      <w:tblPr>
        <w:tblStyle w:val="TableGrid"/>
        <w:tblW w:w="0" w:type="auto"/>
        <w:tblLook w:val="04A0" w:firstRow="1" w:lastRow="0" w:firstColumn="1" w:lastColumn="0" w:noHBand="0" w:noVBand="1"/>
      </w:tblPr>
      <w:tblGrid>
        <w:gridCol w:w="1105"/>
        <w:gridCol w:w="842"/>
        <w:gridCol w:w="807"/>
        <w:gridCol w:w="842"/>
        <w:gridCol w:w="807"/>
        <w:gridCol w:w="842"/>
        <w:gridCol w:w="807"/>
        <w:gridCol w:w="842"/>
        <w:gridCol w:w="807"/>
        <w:gridCol w:w="842"/>
        <w:gridCol w:w="807"/>
      </w:tblGrid>
      <w:tr w:rsidR="00C63BCC" w:rsidRPr="00076AD0" w14:paraId="05C4380E" w14:textId="77777777" w:rsidTr="00C63BCC">
        <w:tc>
          <w:tcPr>
            <w:tcW w:w="1105" w:type="dxa"/>
            <w:shd w:val="clear" w:color="auto" w:fill="000000" w:themeFill="text1"/>
          </w:tcPr>
          <w:p w14:paraId="40370E7C" w14:textId="77777777" w:rsidR="00C63BCC" w:rsidRPr="00076AD0" w:rsidRDefault="00C63BCC" w:rsidP="00C63BCC">
            <w:pPr>
              <w:rPr>
                <w:rFonts w:ascii="Times New Roman" w:hAnsi="Times New Roman" w:cs="Times New Roman"/>
              </w:rPr>
            </w:pPr>
          </w:p>
        </w:tc>
        <w:tc>
          <w:tcPr>
            <w:tcW w:w="1649" w:type="dxa"/>
            <w:gridSpan w:val="2"/>
            <w:shd w:val="clear" w:color="auto" w:fill="000000" w:themeFill="text1"/>
          </w:tcPr>
          <w:p w14:paraId="1B33802B" w14:textId="77777777" w:rsidR="00C63BCC" w:rsidRPr="00076AD0" w:rsidRDefault="00C63BCC" w:rsidP="00C63BCC">
            <w:pPr>
              <w:jc w:val="center"/>
              <w:rPr>
                <w:rFonts w:ascii="Times New Roman" w:hAnsi="Times New Roman" w:cs="Times New Roman"/>
                <w:b/>
                <w:color w:val="FFFFFF" w:themeColor="background1"/>
              </w:rPr>
            </w:pPr>
            <w:r w:rsidRPr="00076AD0">
              <w:rPr>
                <w:rFonts w:ascii="Times New Roman" w:hAnsi="Times New Roman" w:cs="Times New Roman"/>
                <w:b/>
                <w:color w:val="FFFFFF" w:themeColor="background1"/>
              </w:rPr>
              <w:t>ELED</w:t>
            </w:r>
          </w:p>
        </w:tc>
        <w:tc>
          <w:tcPr>
            <w:tcW w:w="1649" w:type="dxa"/>
            <w:gridSpan w:val="2"/>
            <w:shd w:val="clear" w:color="auto" w:fill="000000" w:themeFill="text1"/>
          </w:tcPr>
          <w:p w14:paraId="21C8B249" w14:textId="77777777" w:rsidR="00C63BCC" w:rsidRPr="00076AD0" w:rsidRDefault="00C63BCC" w:rsidP="00C63BCC">
            <w:pPr>
              <w:jc w:val="center"/>
              <w:rPr>
                <w:rFonts w:ascii="Times New Roman" w:hAnsi="Times New Roman" w:cs="Times New Roman"/>
                <w:b/>
                <w:color w:val="FFFFFF" w:themeColor="background1"/>
              </w:rPr>
            </w:pPr>
            <w:r w:rsidRPr="00076AD0">
              <w:rPr>
                <w:rFonts w:ascii="Times New Roman" w:hAnsi="Times New Roman" w:cs="Times New Roman"/>
                <w:b/>
                <w:color w:val="FFFFFF" w:themeColor="background1"/>
              </w:rPr>
              <w:t>MLED</w:t>
            </w:r>
          </w:p>
        </w:tc>
        <w:tc>
          <w:tcPr>
            <w:tcW w:w="1649" w:type="dxa"/>
            <w:gridSpan w:val="2"/>
            <w:shd w:val="clear" w:color="auto" w:fill="000000" w:themeFill="text1"/>
          </w:tcPr>
          <w:p w14:paraId="2B6C6AFE" w14:textId="77777777" w:rsidR="00C63BCC" w:rsidRPr="00076AD0" w:rsidRDefault="00C63BCC" w:rsidP="00C63BCC">
            <w:pPr>
              <w:jc w:val="center"/>
              <w:rPr>
                <w:rFonts w:ascii="Times New Roman" w:hAnsi="Times New Roman" w:cs="Times New Roman"/>
                <w:b/>
                <w:color w:val="FFFFFF" w:themeColor="background1"/>
              </w:rPr>
            </w:pPr>
            <w:r w:rsidRPr="00076AD0">
              <w:rPr>
                <w:rFonts w:ascii="Times New Roman" w:hAnsi="Times New Roman" w:cs="Times New Roman"/>
                <w:b/>
                <w:color w:val="FFFFFF" w:themeColor="background1"/>
              </w:rPr>
              <w:t>MLED MAT</w:t>
            </w:r>
          </w:p>
        </w:tc>
        <w:tc>
          <w:tcPr>
            <w:tcW w:w="1649" w:type="dxa"/>
            <w:gridSpan w:val="2"/>
            <w:shd w:val="clear" w:color="auto" w:fill="000000" w:themeFill="text1"/>
          </w:tcPr>
          <w:p w14:paraId="79516F42" w14:textId="77777777" w:rsidR="00C63BCC" w:rsidRPr="00076AD0" w:rsidRDefault="00C63BCC" w:rsidP="00C63BCC">
            <w:pPr>
              <w:jc w:val="center"/>
              <w:rPr>
                <w:rFonts w:ascii="Times New Roman" w:hAnsi="Times New Roman" w:cs="Times New Roman"/>
                <w:b/>
                <w:color w:val="FFFFFF" w:themeColor="background1"/>
              </w:rPr>
            </w:pPr>
            <w:r w:rsidRPr="00076AD0">
              <w:rPr>
                <w:rFonts w:ascii="Times New Roman" w:hAnsi="Times New Roman" w:cs="Times New Roman"/>
                <w:b/>
                <w:color w:val="FFFFFF" w:themeColor="background1"/>
              </w:rPr>
              <w:t>SPED</w:t>
            </w:r>
          </w:p>
        </w:tc>
        <w:tc>
          <w:tcPr>
            <w:tcW w:w="1649" w:type="dxa"/>
            <w:gridSpan w:val="2"/>
            <w:shd w:val="clear" w:color="auto" w:fill="000000" w:themeFill="text1"/>
          </w:tcPr>
          <w:p w14:paraId="442620C6" w14:textId="77777777" w:rsidR="00C63BCC" w:rsidRPr="00076AD0" w:rsidRDefault="00C63BCC" w:rsidP="00C63BCC">
            <w:pPr>
              <w:jc w:val="center"/>
              <w:rPr>
                <w:rFonts w:ascii="Times New Roman" w:hAnsi="Times New Roman" w:cs="Times New Roman"/>
                <w:b/>
                <w:color w:val="FFFFFF" w:themeColor="background1"/>
              </w:rPr>
            </w:pPr>
            <w:r w:rsidRPr="00076AD0">
              <w:rPr>
                <w:rFonts w:ascii="Times New Roman" w:hAnsi="Times New Roman" w:cs="Times New Roman"/>
                <w:b/>
                <w:color w:val="FFFFFF" w:themeColor="background1"/>
              </w:rPr>
              <w:t>Secondary</w:t>
            </w:r>
          </w:p>
        </w:tc>
      </w:tr>
      <w:tr w:rsidR="00C63BCC" w:rsidRPr="00076AD0" w14:paraId="14314786" w14:textId="77777777" w:rsidTr="00C63BCC">
        <w:tc>
          <w:tcPr>
            <w:tcW w:w="1105" w:type="dxa"/>
            <w:shd w:val="clear" w:color="auto" w:fill="D9D9D9" w:themeFill="background1" w:themeFillShade="D9"/>
          </w:tcPr>
          <w:p w14:paraId="53A728A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Question</w:t>
            </w:r>
          </w:p>
        </w:tc>
        <w:tc>
          <w:tcPr>
            <w:tcW w:w="842" w:type="dxa"/>
            <w:shd w:val="clear" w:color="auto" w:fill="D9D9D9" w:themeFill="background1" w:themeFillShade="D9"/>
          </w:tcPr>
          <w:p w14:paraId="4ED092D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807" w:type="dxa"/>
            <w:shd w:val="clear" w:color="auto" w:fill="D9D9D9" w:themeFill="background1" w:themeFillShade="D9"/>
          </w:tcPr>
          <w:p w14:paraId="329F51E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842" w:type="dxa"/>
            <w:shd w:val="clear" w:color="auto" w:fill="D9D9D9" w:themeFill="background1" w:themeFillShade="D9"/>
          </w:tcPr>
          <w:p w14:paraId="2516AD9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807" w:type="dxa"/>
            <w:shd w:val="clear" w:color="auto" w:fill="D9D9D9" w:themeFill="background1" w:themeFillShade="D9"/>
          </w:tcPr>
          <w:p w14:paraId="720D5D8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842" w:type="dxa"/>
            <w:shd w:val="clear" w:color="auto" w:fill="D9D9D9" w:themeFill="background1" w:themeFillShade="D9"/>
          </w:tcPr>
          <w:p w14:paraId="05CAEE2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807" w:type="dxa"/>
            <w:shd w:val="clear" w:color="auto" w:fill="D9D9D9" w:themeFill="background1" w:themeFillShade="D9"/>
          </w:tcPr>
          <w:p w14:paraId="551FE2E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842" w:type="dxa"/>
            <w:shd w:val="clear" w:color="auto" w:fill="D9D9D9" w:themeFill="background1" w:themeFillShade="D9"/>
          </w:tcPr>
          <w:p w14:paraId="434FA3D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807" w:type="dxa"/>
            <w:shd w:val="clear" w:color="auto" w:fill="D9D9D9" w:themeFill="background1" w:themeFillShade="D9"/>
          </w:tcPr>
          <w:p w14:paraId="614E0BC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842" w:type="dxa"/>
            <w:shd w:val="clear" w:color="auto" w:fill="D9D9D9" w:themeFill="background1" w:themeFillShade="D9"/>
          </w:tcPr>
          <w:p w14:paraId="0A25ED5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807" w:type="dxa"/>
            <w:shd w:val="clear" w:color="auto" w:fill="D9D9D9" w:themeFill="background1" w:themeFillShade="D9"/>
          </w:tcPr>
          <w:p w14:paraId="6C0EF09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r>
      <w:tr w:rsidR="00C63BCC" w:rsidRPr="00076AD0" w14:paraId="462F72D7" w14:textId="77777777" w:rsidTr="00C63BCC">
        <w:tc>
          <w:tcPr>
            <w:tcW w:w="1105" w:type="dxa"/>
          </w:tcPr>
          <w:p w14:paraId="419191A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TK1</w:t>
            </w:r>
          </w:p>
        </w:tc>
        <w:tc>
          <w:tcPr>
            <w:tcW w:w="842" w:type="dxa"/>
          </w:tcPr>
          <w:p w14:paraId="088DB9CB"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4.36</w:t>
            </w:r>
          </w:p>
        </w:tc>
        <w:tc>
          <w:tcPr>
            <w:tcW w:w="807" w:type="dxa"/>
          </w:tcPr>
          <w:p w14:paraId="401D5978"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.93</w:t>
            </w:r>
          </w:p>
        </w:tc>
        <w:tc>
          <w:tcPr>
            <w:tcW w:w="842" w:type="dxa"/>
          </w:tcPr>
          <w:p w14:paraId="40FE1754"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4.41</w:t>
            </w:r>
          </w:p>
        </w:tc>
        <w:tc>
          <w:tcPr>
            <w:tcW w:w="807" w:type="dxa"/>
          </w:tcPr>
          <w:p w14:paraId="6ED1B6F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.56</w:t>
            </w:r>
          </w:p>
        </w:tc>
        <w:tc>
          <w:tcPr>
            <w:tcW w:w="842" w:type="dxa"/>
          </w:tcPr>
          <w:p w14:paraId="7E6556E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4.43</w:t>
            </w:r>
          </w:p>
        </w:tc>
        <w:tc>
          <w:tcPr>
            <w:tcW w:w="807" w:type="dxa"/>
          </w:tcPr>
          <w:p w14:paraId="10C3E437"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1.13</w:t>
            </w:r>
          </w:p>
        </w:tc>
        <w:tc>
          <w:tcPr>
            <w:tcW w:w="842" w:type="dxa"/>
          </w:tcPr>
          <w:p w14:paraId="4616D50B"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4.00</w:t>
            </w:r>
          </w:p>
        </w:tc>
        <w:tc>
          <w:tcPr>
            <w:tcW w:w="807" w:type="dxa"/>
          </w:tcPr>
          <w:p w14:paraId="74F7D046"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1.00</w:t>
            </w:r>
          </w:p>
        </w:tc>
        <w:tc>
          <w:tcPr>
            <w:tcW w:w="842" w:type="dxa"/>
          </w:tcPr>
          <w:p w14:paraId="61FDFFF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4.44</w:t>
            </w:r>
          </w:p>
        </w:tc>
        <w:tc>
          <w:tcPr>
            <w:tcW w:w="807" w:type="dxa"/>
          </w:tcPr>
          <w:p w14:paraId="6852A92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.65</w:t>
            </w:r>
          </w:p>
        </w:tc>
      </w:tr>
      <w:tr w:rsidR="00C63BCC" w:rsidRPr="00076AD0" w14:paraId="2C7714DF" w14:textId="77777777" w:rsidTr="00C63BCC">
        <w:tc>
          <w:tcPr>
            <w:tcW w:w="1105" w:type="dxa"/>
          </w:tcPr>
          <w:p w14:paraId="255574C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TK2</w:t>
            </w:r>
          </w:p>
        </w:tc>
        <w:tc>
          <w:tcPr>
            <w:tcW w:w="842" w:type="dxa"/>
          </w:tcPr>
          <w:p w14:paraId="5A6CD10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4.22</w:t>
            </w:r>
          </w:p>
        </w:tc>
        <w:tc>
          <w:tcPr>
            <w:tcW w:w="807" w:type="dxa"/>
          </w:tcPr>
          <w:p w14:paraId="1B9AD261"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.95</w:t>
            </w:r>
          </w:p>
        </w:tc>
        <w:tc>
          <w:tcPr>
            <w:tcW w:w="842" w:type="dxa"/>
          </w:tcPr>
          <w:p w14:paraId="1D85A3DD"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4.19</w:t>
            </w:r>
          </w:p>
        </w:tc>
        <w:tc>
          <w:tcPr>
            <w:tcW w:w="807" w:type="dxa"/>
          </w:tcPr>
          <w:p w14:paraId="2AEC19D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.74</w:t>
            </w:r>
          </w:p>
        </w:tc>
        <w:tc>
          <w:tcPr>
            <w:tcW w:w="842" w:type="dxa"/>
          </w:tcPr>
          <w:p w14:paraId="3EA8550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4.29</w:t>
            </w:r>
          </w:p>
        </w:tc>
        <w:tc>
          <w:tcPr>
            <w:tcW w:w="807" w:type="dxa"/>
          </w:tcPr>
          <w:p w14:paraId="5AD2B40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.76</w:t>
            </w:r>
          </w:p>
        </w:tc>
        <w:tc>
          <w:tcPr>
            <w:tcW w:w="842" w:type="dxa"/>
          </w:tcPr>
          <w:p w14:paraId="60522DA3"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3.57</w:t>
            </w:r>
          </w:p>
        </w:tc>
        <w:tc>
          <w:tcPr>
            <w:tcW w:w="807" w:type="dxa"/>
          </w:tcPr>
          <w:p w14:paraId="4BADBB07"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1.27</w:t>
            </w:r>
          </w:p>
        </w:tc>
        <w:tc>
          <w:tcPr>
            <w:tcW w:w="842" w:type="dxa"/>
          </w:tcPr>
          <w:p w14:paraId="62ECDC33"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4.07</w:t>
            </w:r>
          </w:p>
        </w:tc>
        <w:tc>
          <w:tcPr>
            <w:tcW w:w="807" w:type="dxa"/>
          </w:tcPr>
          <w:p w14:paraId="33C8768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.86</w:t>
            </w:r>
          </w:p>
        </w:tc>
      </w:tr>
      <w:tr w:rsidR="00C63BCC" w:rsidRPr="00076AD0" w14:paraId="68C1D77F" w14:textId="77777777" w:rsidTr="00C63BCC">
        <w:tc>
          <w:tcPr>
            <w:tcW w:w="1105" w:type="dxa"/>
          </w:tcPr>
          <w:p w14:paraId="6F6878F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TK3</w:t>
            </w:r>
          </w:p>
        </w:tc>
        <w:tc>
          <w:tcPr>
            <w:tcW w:w="842" w:type="dxa"/>
          </w:tcPr>
          <w:p w14:paraId="15F5804A"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4.18</w:t>
            </w:r>
          </w:p>
        </w:tc>
        <w:tc>
          <w:tcPr>
            <w:tcW w:w="807" w:type="dxa"/>
          </w:tcPr>
          <w:p w14:paraId="0647415F"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.94</w:t>
            </w:r>
          </w:p>
        </w:tc>
        <w:tc>
          <w:tcPr>
            <w:tcW w:w="842" w:type="dxa"/>
          </w:tcPr>
          <w:p w14:paraId="76A38C9C"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4.19</w:t>
            </w:r>
          </w:p>
        </w:tc>
        <w:tc>
          <w:tcPr>
            <w:tcW w:w="807" w:type="dxa"/>
          </w:tcPr>
          <w:p w14:paraId="7B56383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.74</w:t>
            </w:r>
          </w:p>
        </w:tc>
        <w:tc>
          <w:tcPr>
            <w:tcW w:w="842" w:type="dxa"/>
          </w:tcPr>
          <w:p w14:paraId="35B7F724"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4.00</w:t>
            </w:r>
          </w:p>
        </w:tc>
        <w:tc>
          <w:tcPr>
            <w:tcW w:w="807" w:type="dxa"/>
          </w:tcPr>
          <w:p w14:paraId="6D90F379"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1.15</w:t>
            </w:r>
          </w:p>
        </w:tc>
        <w:tc>
          <w:tcPr>
            <w:tcW w:w="842" w:type="dxa"/>
          </w:tcPr>
          <w:p w14:paraId="6CD9492A"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3.57</w:t>
            </w:r>
          </w:p>
        </w:tc>
        <w:tc>
          <w:tcPr>
            <w:tcW w:w="807" w:type="dxa"/>
          </w:tcPr>
          <w:p w14:paraId="66D8B2C9"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1.27</w:t>
            </w:r>
          </w:p>
        </w:tc>
        <w:tc>
          <w:tcPr>
            <w:tcW w:w="842" w:type="dxa"/>
          </w:tcPr>
          <w:p w14:paraId="224FC3D4"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4.06</w:t>
            </w:r>
          </w:p>
        </w:tc>
        <w:tc>
          <w:tcPr>
            <w:tcW w:w="807" w:type="dxa"/>
          </w:tcPr>
          <w:p w14:paraId="69186AB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.77</w:t>
            </w:r>
          </w:p>
        </w:tc>
      </w:tr>
      <w:tr w:rsidR="00C63BCC" w:rsidRPr="00076AD0" w14:paraId="5CF0F23F" w14:textId="77777777" w:rsidTr="00C63BCC">
        <w:tc>
          <w:tcPr>
            <w:tcW w:w="1105" w:type="dxa"/>
          </w:tcPr>
          <w:p w14:paraId="6F75231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TCK1</w:t>
            </w:r>
          </w:p>
        </w:tc>
        <w:tc>
          <w:tcPr>
            <w:tcW w:w="842" w:type="dxa"/>
          </w:tcPr>
          <w:p w14:paraId="7BD0F2A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4.38</w:t>
            </w:r>
          </w:p>
        </w:tc>
        <w:tc>
          <w:tcPr>
            <w:tcW w:w="807" w:type="dxa"/>
          </w:tcPr>
          <w:p w14:paraId="19FA499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.81</w:t>
            </w:r>
          </w:p>
        </w:tc>
        <w:tc>
          <w:tcPr>
            <w:tcW w:w="842" w:type="dxa"/>
          </w:tcPr>
          <w:p w14:paraId="31E5D3A3"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4.59</w:t>
            </w:r>
          </w:p>
        </w:tc>
        <w:tc>
          <w:tcPr>
            <w:tcW w:w="807" w:type="dxa"/>
          </w:tcPr>
          <w:p w14:paraId="58F4ED61"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.50</w:t>
            </w:r>
          </w:p>
        </w:tc>
        <w:tc>
          <w:tcPr>
            <w:tcW w:w="842" w:type="dxa"/>
          </w:tcPr>
          <w:p w14:paraId="474381EC"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4.29</w:t>
            </w:r>
          </w:p>
        </w:tc>
        <w:tc>
          <w:tcPr>
            <w:tcW w:w="807" w:type="dxa"/>
          </w:tcPr>
          <w:p w14:paraId="03DC12DB"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1.11</w:t>
            </w:r>
          </w:p>
        </w:tc>
        <w:tc>
          <w:tcPr>
            <w:tcW w:w="842" w:type="dxa"/>
          </w:tcPr>
          <w:p w14:paraId="2CCC000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4.29</w:t>
            </w:r>
          </w:p>
        </w:tc>
        <w:tc>
          <w:tcPr>
            <w:tcW w:w="807" w:type="dxa"/>
          </w:tcPr>
          <w:p w14:paraId="292AB7C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.49</w:t>
            </w:r>
          </w:p>
        </w:tc>
        <w:tc>
          <w:tcPr>
            <w:tcW w:w="842" w:type="dxa"/>
          </w:tcPr>
          <w:p w14:paraId="66DA45C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4.43</w:t>
            </w:r>
          </w:p>
        </w:tc>
        <w:tc>
          <w:tcPr>
            <w:tcW w:w="807" w:type="dxa"/>
          </w:tcPr>
          <w:p w14:paraId="5EB4E63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.71</w:t>
            </w:r>
          </w:p>
        </w:tc>
      </w:tr>
      <w:tr w:rsidR="00C63BCC" w:rsidRPr="00076AD0" w14:paraId="203B3912" w14:textId="77777777" w:rsidTr="00C63BCC">
        <w:tc>
          <w:tcPr>
            <w:tcW w:w="1105" w:type="dxa"/>
          </w:tcPr>
          <w:p w14:paraId="228A370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TCK3</w:t>
            </w:r>
          </w:p>
        </w:tc>
        <w:tc>
          <w:tcPr>
            <w:tcW w:w="842" w:type="dxa"/>
          </w:tcPr>
          <w:p w14:paraId="2B6EB13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4.43</w:t>
            </w:r>
          </w:p>
        </w:tc>
        <w:tc>
          <w:tcPr>
            <w:tcW w:w="807" w:type="dxa"/>
          </w:tcPr>
          <w:p w14:paraId="50921786"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.82</w:t>
            </w:r>
          </w:p>
        </w:tc>
        <w:tc>
          <w:tcPr>
            <w:tcW w:w="842" w:type="dxa"/>
          </w:tcPr>
          <w:p w14:paraId="0F9D4986"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4.52</w:t>
            </w:r>
          </w:p>
        </w:tc>
        <w:tc>
          <w:tcPr>
            <w:tcW w:w="807" w:type="dxa"/>
          </w:tcPr>
          <w:p w14:paraId="201A44FE"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.51</w:t>
            </w:r>
          </w:p>
        </w:tc>
        <w:tc>
          <w:tcPr>
            <w:tcW w:w="842" w:type="dxa"/>
          </w:tcPr>
          <w:p w14:paraId="2AD5774D"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4.29</w:t>
            </w:r>
          </w:p>
        </w:tc>
        <w:tc>
          <w:tcPr>
            <w:tcW w:w="807" w:type="dxa"/>
          </w:tcPr>
          <w:p w14:paraId="5A4E9332"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1.11</w:t>
            </w:r>
          </w:p>
        </w:tc>
        <w:tc>
          <w:tcPr>
            <w:tcW w:w="842" w:type="dxa"/>
          </w:tcPr>
          <w:p w14:paraId="1371D74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4.43</w:t>
            </w:r>
          </w:p>
        </w:tc>
        <w:tc>
          <w:tcPr>
            <w:tcW w:w="807" w:type="dxa"/>
          </w:tcPr>
          <w:p w14:paraId="115CB12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.53</w:t>
            </w:r>
          </w:p>
        </w:tc>
        <w:tc>
          <w:tcPr>
            <w:tcW w:w="842" w:type="dxa"/>
          </w:tcPr>
          <w:p w14:paraId="2C04463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4.53</w:t>
            </w:r>
          </w:p>
        </w:tc>
        <w:tc>
          <w:tcPr>
            <w:tcW w:w="807" w:type="dxa"/>
          </w:tcPr>
          <w:p w14:paraId="3B07405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.56</w:t>
            </w:r>
          </w:p>
        </w:tc>
      </w:tr>
      <w:tr w:rsidR="00C63BCC" w:rsidRPr="00076AD0" w14:paraId="1EB2F60D" w14:textId="77777777" w:rsidTr="00C63BCC">
        <w:tc>
          <w:tcPr>
            <w:tcW w:w="1105" w:type="dxa"/>
          </w:tcPr>
          <w:p w14:paraId="1B09329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TPK3</w:t>
            </w:r>
          </w:p>
        </w:tc>
        <w:tc>
          <w:tcPr>
            <w:tcW w:w="842" w:type="dxa"/>
          </w:tcPr>
          <w:p w14:paraId="4AE7B16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4.38</w:t>
            </w:r>
          </w:p>
        </w:tc>
        <w:tc>
          <w:tcPr>
            <w:tcW w:w="807" w:type="dxa"/>
          </w:tcPr>
          <w:p w14:paraId="358D029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.83</w:t>
            </w:r>
          </w:p>
        </w:tc>
        <w:tc>
          <w:tcPr>
            <w:tcW w:w="842" w:type="dxa"/>
          </w:tcPr>
          <w:p w14:paraId="7DA8928C"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4.17</w:t>
            </w:r>
          </w:p>
        </w:tc>
        <w:tc>
          <w:tcPr>
            <w:tcW w:w="807" w:type="dxa"/>
          </w:tcPr>
          <w:p w14:paraId="470AFA32"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1.18</w:t>
            </w:r>
          </w:p>
        </w:tc>
        <w:tc>
          <w:tcPr>
            <w:tcW w:w="842" w:type="dxa"/>
          </w:tcPr>
          <w:p w14:paraId="0B2D3B64"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4.57</w:t>
            </w:r>
          </w:p>
        </w:tc>
        <w:tc>
          <w:tcPr>
            <w:tcW w:w="807" w:type="dxa"/>
          </w:tcPr>
          <w:p w14:paraId="614C1C08"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.53</w:t>
            </w:r>
          </w:p>
        </w:tc>
        <w:tc>
          <w:tcPr>
            <w:tcW w:w="842" w:type="dxa"/>
          </w:tcPr>
          <w:p w14:paraId="3FDC3B4B"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4.29</w:t>
            </w:r>
          </w:p>
        </w:tc>
        <w:tc>
          <w:tcPr>
            <w:tcW w:w="807" w:type="dxa"/>
          </w:tcPr>
          <w:p w14:paraId="7EDB84A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.49</w:t>
            </w:r>
          </w:p>
        </w:tc>
        <w:tc>
          <w:tcPr>
            <w:tcW w:w="842" w:type="dxa"/>
          </w:tcPr>
          <w:p w14:paraId="467D2E1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4.31</w:t>
            </w:r>
          </w:p>
        </w:tc>
        <w:tc>
          <w:tcPr>
            <w:tcW w:w="807" w:type="dxa"/>
          </w:tcPr>
          <w:p w14:paraId="4B5F364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.87</w:t>
            </w:r>
          </w:p>
        </w:tc>
      </w:tr>
      <w:tr w:rsidR="00C63BCC" w:rsidRPr="00076AD0" w14:paraId="17FECCED" w14:textId="77777777" w:rsidTr="00C63BCC">
        <w:tc>
          <w:tcPr>
            <w:tcW w:w="1105" w:type="dxa"/>
          </w:tcPr>
          <w:p w14:paraId="52960E8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TPACK1</w:t>
            </w:r>
          </w:p>
        </w:tc>
        <w:tc>
          <w:tcPr>
            <w:tcW w:w="842" w:type="dxa"/>
          </w:tcPr>
          <w:p w14:paraId="61B8985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4.51</w:t>
            </w:r>
          </w:p>
        </w:tc>
        <w:tc>
          <w:tcPr>
            <w:tcW w:w="807" w:type="dxa"/>
          </w:tcPr>
          <w:p w14:paraId="01B994D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.79</w:t>
            </w:r>
          </w:p>
        </w:tc>
        <w:tc>
          <w:tcPr>
            <w:tcW w:w="842" w:type="dxa"/>
          </w:tcPr>
          <w:p w14:paraId="478F6494"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4.50</w:t>
            </w:r>
          </w:p>
        </w:tc>
        <w:tc>
          <w:tcPr>
            <w:tcW w:w="807" w:type="dxa"/>
          </w:tcPr>
          <w:p w14:paraId="63125A4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.51</w:t>
            </w:r>
          </w:p>
        </w:tc>
        <w:tc>
          <w:tcPr>
            <w:tcW w:w="842" w:type="dxa"/>
          </w:tcPr>
          <w:p w14:paraId="521D744F"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4.57</w:t>
            </w:r>
          </w:p>
        </w:tc>
        <w:tc>
          <w:tcPr>
            <w:tcW w:w="807" w:type="dxa"/>
          </w:tcPr>
          <w:p w14:paraId="4F03EED6"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.53</w:t>
            </w:r>
          </w:p>
        </w:tc>
        <w:tc>
          <w:tcPr>
            <w:tcW w:w="842" w:type="dxa"/>
          </w:tcPr>
          <w:p w14:paraId="64EE7669"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4.14</w:t>
            </w:r>
          </w:p>
        </w:tc>
        <w:tc>
          <w:tcPr>
            <w:tcW w:w="807" w:type="dxa"/>
          </w:tcPr>
          <w:p w14:paraId="2B417ED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.69</w:t>
            </w:r>
          </w:p>
        </w:tc>
        <w:tc>
          <w:tcPr>
            <w:tcW w:w="842" w:type="dxa"/>
          </w:tcPr>
          <w:p w14:paraId="0AAC297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4.47</w:t>
            </w:r>
          </w:p>
        </w:tc>
        <w:tc>
          <w:tcPr>
            <w:tcW w:w="807" w:type="dxa"/>
          </w:tcPr>
          <w:p w14:paraId="09BFA3E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.60</w:t>
            </w:r>
          </w:p>
        </w:tc>
      </w:tr>
      <w:tr w:rsidR="00C63BCC" w:rsidRPr="00076AD0" w14:paraId="4AAD2D42" w14:textId="77777777" w:rsidTr="00C63BCC">
        <w:tc>
          <w:tcPr>
            <w:tcW w:w="1105" w:type="dxa"/>
          </w:tcPr>
          <w:p w14:paraId="25085FF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TPACK4</w:t>
            </w:r>
          </w:p>
        </w:tc>
        <w:tc>
          <w:tcPr>
            <w:tcW w:w="842" w:type="dxa"/>
          </w:tcPr>
          <w:p w14:paraId="4D554AB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4.51</w:t>
            </w:r>
          </w:p>
        </w:tc>
        <w:tc>
          <w:tcPr>
            <w:tcW w:w="807" w:type="dxa"/>
          </w:tcPr>
          <w:p w14:paraId="5C20F24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.86</w:t>
            </w:r>
          </w:p>
        </w:tc>
        <w:tc>
          <w:tcPr>
            <w:tcW w:w="842" w:type="dxa"/>
          </w:tcPr>
          <w:p w14:paraId="76FA66ED"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4.41</w:t>
            </w:r>
          </w:p>
        </w:tc>
        <w:tc>
          <w:tcPr>
            <w:tcW w:w="807" w:type="dxa"/>
          </w:tcPr>
          <w:p w14:paraId="7F4B7E97"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.61</w:t>
            </w:r>
          </w:p>
        </w:tc>
        <w:tc>
          <w:tcPr>
            <w:tcW w:w="842" w:type="dxa"/>
          </w:tcPr>
          <w:p w14:paraId="0E4467A9"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4.67</w:t>
            </w:r>
          </w:p>
        </w:tc>
        <w:tc>
          <w:tcPr>
            <w:tcW w:w="807" w:type="dxa"/>
          </w:tcPr>
          <w:p w14:paraId="71497B29"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.52</w:t>
            </w:r>
          </w:p>
        </w:tc>
        <w:tc>
          <w:tcPr>
            <w:tcW w:w="842" w:type="dxa"/>
          </w:tcPr>
          <w:p w14:paraId="2B06B9A6"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4.00</w:t>
            </w:r>
          </w:p>
        </w:tc>
        <w:tc>
          <w:tcPr>
            <w:tcW w:w="807" w:type="dxa"/>
          </w:tcPr>
          <w:p w14:paraId="3C0CE28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.58</w:t>
            </w:r>
          </w:p>
        </w:tc>
        <w:tc>
          <w:tcPr>
            <w:tcW w:w="842" w:type="dxa"/>
          </w:tcPr>
          <w:p w14:paraId="555C45D7"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4.53</w:t>
            </w:r>
          </w:p>
        </w:tc>
        <w:tc>
          <w:tcPr>
            <w:tcW w:w="807" w:type="dxa"/>
          </w:tcPr>
          <w:p w14:paraId="4FF0244B"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.53</w:t>
            </w:r>
          </w:p>
        </w:tc>
      </w:tr>
    </w:tbl>
    <w:p w14:paraId="70AE18E9" w14:textId="77777777" w:rsidR="00C63BCC" w:rsidRPr="00076AD0" w:rsidRDefault="00C63BCC" w:rsidP="00C63BCC">
      <w:pPr>
        <w:rPr>
          <w:rFonts w:ascii="Times New Roman" w:hAnsi="Times New Roman" w:cs="Times New Roman"/>
        </w:rPr>
      </w:pPr>
    </w:p>
    <w:p w14:paraId="61FE9DFA" w14:textId="77777777" w:rsidR="00C63BCC" w:rsidRPr="00076AD0" w:rsidRDefault="00C63BCC" w:rsidP="00C63BCC">
      <w:pPr>
        <w:rPr>
          <w:rFonts w:ascii="Times New Roman" w:hAnsi="Times New Roman" w:cs="Times New Roman"/>
          <w:b/>
        </w:rPr>
      </w:pPr>
      <w:r w:rsidRPr="00076AD0">
        <w:rPr>
          <w:rFonts w:ascii="Times New Roman" w:hAnsi="Times New Roman" w:cs="Times New Roman"/>
          <w:b/>
        </w:rPr>
        <w:t>Summary Table by Campus</w:t>
      </w:r>
    </w:p>
    <w:p w14:paraId="7FFF590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 xml:space="preserve">Areas of concern were visible due to low means and high standard deviation for the following areas (Numbers were highlighted in yellow if they were – Mean &lt; 4.20, SD &gt; .90; Numbers highlighted in green if Mean was high and SD low enough so that lowest score would not drop below 4.00): </w:t>
      </w:r>
    </w:p>
    <w:p w14:paraId="02087B1B" w14:textId="77777777" w:rsidR="00C63BCC" w:rsidRPr="00076AD0" w:rsidRDefault="00C63BCC" w:rsidP="00C63BCC">
      <w:pPr>
        <w:spacing w:after="120"/>
        <w:rPr>
          <w:rFonts w:ascii="Times New Roman" w:hAnsi="Times New Roman" w:cs="Times New Roman"/>
          <w:i/>
        </w:rPr>
      </w:pPr>
      <w:r w:rsidRPr="00076AD0">
        <w:rPr>
          <w:rFonts w:ascii="Times New Roman" w:hAnsi="Times New Roman" w:cs="Times New Roman"/>
          <w:b/>
          <w:i/>
        </w:rPr>
        <w:t>NOTE:</w:t>
      </w:r>
      <w:r w:rsidRPr="00076AD0">
        <w:rPr>
          <w:rFonts w:ascii="Times New Roman" w:hAnsi="Times New Roman" w:cs="Times New Roman"/>
          <w:i/>
        </w:rPr>
        <w:t xml:space="preserve"> Mountain Home is not detailed due to all questions qualifying as areas of concern</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C63BCC" w:rsidRPr="00076AD0" w14:paraId="5875C3AF" w14:textId="77777777" w:rsidTr="00C63BCC">
        <w:tc>
          <w:tcPr>
            <w:tcW w:w="1335" w:type="dxa"/>
            <w:shd w:val="clear" w:color="auto" w:fill="000000" w:themeFill="text1"/>
          </w:tcPr>
          <w:p w14:paraId="1A676898" w14:textId="77777777" w:rsidR="00C63BCC" w:rsidRPr="00076AD0" w:rsidRDefault="00C63BCC" w:rsidP="00C63BCC">
            <w:pPr>
              <w:jc w:val="center"/>
              <w:rPr>
                <w:rFonts w:ascii="Times New Roman" w:hAnsi="Times New Roman" w:cs="Times New Roman"/>
                <w:b/>
              </w:rPr>
            </w:pPr>
          </w:p>
        </w:tc>
        <w:tc>
          <w:tcPr>
            <w:tcW w:w="2671" w:type="dxa"/>
            <w:gridSpan w:val="2"/>
            <w:shd w:val="clear" w:color="auto" w:fill="000000" w:themeFill="text1"/>
          </w:tcPr>
          <w:p w14:paraId="0C244207" w14:textId="77777777" w:rsidR="00C63BCC" w:rsidRPr="00076AD0" w:rsidRDefault="00C63BCC" w:rsidP="00C63BCC">
            <w:pPr>
              <w:jc w:val="center"/>
              <w:rPr>
                <w:rFonts w:ascii="Times New Roman" w:hAnsi="Times New Roman" w:cs="Times New Roman"/>
                <w:b/>
              </w:rPr>
            </w:pPr>
            <w:r w:rsidRPr="00076AD0">
              <w:rPr>
                <w:rFonts w:ascii="Times New Roman" w:hAnsi="Times New Roman" w:cs="Times New Roman"/>
                <w:b/>
              </w:rPr>
              <w:t>Jonesboro</w:t>
            </w:r>
          </w:p>
        </w:tc>
        <w:tc>
          <w:tcPr>
            <w:tcW w:w="2672" w:type="dxa"/>
            <w:gridSpan w:val="2"/>
            <w:shd w:val="clear" w:color="auto" w:fill="000000" w:themeFill="text1"/>
          </w:tcPr>
          <w:p w14:paraId="6605B080" w14:textId="77777777" w:rsidR="00C63BCC" w:rsidRPr="00076AD0" w:rsidRDefault="00C63BCC" w:rsidP="00C63BCC">
            <w:pPr>
              <w:jc w:val="center"/>
              <w:rPr>
                <w:rFonts w:ascii="Times New Roman" w:hAnsi="Times New Roman" w:cs="Times New Roman"/>
                <w:b/>
              </w:rPr>
            </w:pPr>
            <w:r w:rsidRPr="00076AD0">
              <w:rPr>
                <w:rFonts w:ascii="Times New Roman" w:hAnsi="Times New Roman" w:cs="Times New Roman"/>
                <w:b/>
              </w:rPr>
              <w:t>Beebe</w:t>
            </w:r>
          </w:p>
        </w:tc>
        <w:tc>
          <w:tcPr>
            <w:tcW w:w="2672" w:type="dxa"/>
            <w:gridSpan w:val="2"/>
            <w:shd w:val="clear" w:color="auto" w:fill="000000" w:themeFill="text1"/>
          </w:tcPr>
          <w:p w14:paraId="035113EB" w14:textId="77777777" w:rsidR="00C63BCC" w:rsidRPr="00076AD0" w:rsidRDefault="00C63BCC" w:rsidP="00C63BCC">
            <w:pPr>
              <w:jc w:val="center"/>
              <w:rPr>
                <w:rFonts w:ascii="Times New Roman" w:hAnsi="Times New Roman" w:cs="Times New Roman"/>
                <w:b/>
              </w:rPr>
            </w:pPr>
            <w:r w:rsidRPr="00076AD0">
              <w:rPr>
                <w:rFonts w:ascii="Times New Roman" w:hAnsi="Times New Roman" w:cs="Times New Roman"/>
                <w:b/>
              </w:rPr>
              <w:t>Mid-South</w:t>
            </w:r>
          </w:p>
        </w:tc>
      </w:tr>
      <w:tr w:rsidR="00C63BCC" w:rsidRPr="00076AD0" w14:paraId="51F09D86" w14:textId="77777777" w:rsidTr="00C63BCC">
        <w:tc>
          <w:tcPr>
            <w:tcW w:w="1335" w:type="dxa"/>
          </w:tcPr>
          <w:p w14:paraId="38E0FBF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Question</w:t>
            </w:r>
          </w:p>
        </w:tc>
        <w:tc>
          <w:tcPr>
            <w:tcW w:w="1335" w:type="dxa"/>
          </w:tcPr>
          <w:p w14:paraId="2A2E6EE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1336" w:type="dxa"/>
          </w:tcPr>
          <w:p w14:paraId="52621ED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1336" w:type="dxa"/>
          </w:tcPr>
          <w:p w14:paraId="1944EB8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1336" w:type="dxa"/>
          </w:tcPr>
          <w:p w14:paraId="040D5FD6"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c>
          <w:tcPr>
            <w:tcW w:w="1336" w:type="dxa"/>
          </w:tcPr>
          <w:p w14:paraId="10223F88"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Mean</w:t>
            </w:r>
          </w:p>
        </w:tc>
        <w:tc>
          <w:tcPr>
            <w:tcW w:w="1336" w:type="dxa"/>
          </w:tcPr>
          <w:p w14:paraId="0CEBED0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SD</w:t>
            </w:r>
          </w:p>
        </w:tc>
      </w:tr>
      <w:tr w:rsidR="00C63BCC" w:rsidRPr="00076AD0" w14:paraId="2A1025ED" w14:textId="77777777" w:rsidTr="00C63BCC">
        <w:tc>
          <w:tcPr>
            <w:tcW w:w="1335" w:type="dxa"/>
          </w:tcPr>
          <w:p w14:paraId="16D80D2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TK2</w:t>
            </w:r>
          </w:p>
        </w:tc>
        <w:tc>
          <w:tcPr>
            <w:tcW w:w="1335" w:type="dxa"/>
          </w:tcPr>
          <w:p w14:paraId="797E359C"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4.19</w:t>
            </w:r>
          </w:p>
        </w:tc>
        <w:tc>
          <w:tcPr>
            <w:tcW w:w="1336" w:type="dxa"/>
          </w:tcPr>
          <w:p w14:paraId="79DB9FB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.88</w:t>
            </w:r>
          </w:p>
        </w:tc>
        <w:tc>
          <w:tcPr>
            <w:tcW w:w="1336" w:type="dxa"/>
          </w:tcPr>
          <w:p w14:paraId="798A83F2"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4.17</w:t>
            </w:r>
          </w:p>
        </w:tc>
        <w:tc>
          <w:tcPr>
            <w:tcW w:w="1336" w:type="dxa"/>
          </w:tcPr>
          <w:p w14:paraId="51F4C6B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.81</w:t>
            </w:r>
          </w:p>
        </w:tc>
        <w:tc>
          <w:tcPr>
            <w:tcW w:w="1336" w:type="dxa"/>
          </w:tcPr>
          <w:p w14:paraId="367902D3"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4.11</w:t>
            </w:r>
          </w:p>
        </w:tc>
        <w:tc>
          <w:tcPr>
            <w:tcW w:w="1336" w:type="dxa"/>
          </w:tcPr>
          <w:p w14:paraId="5B6E1B0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.60</w:t>
            </w:r>
          </w:p>
        </w:tc>
      </w:tr>
      <w:tr w:rsidR="00C63BCC" w:rsidRPr="00076AD0" w14:paraId="0114CB67" w14:textId="77777777" w:rsidTr="00C63BCC">
        <w:tc>
          <w:tcPr>
            <w:tcW w:w="1335" w:type="dxa"/>
          </w:tcPr>
          <w:p w14:paraId="488BC00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TK3</w:t>
            </w:r>
          </w:p>
        </w:tc>
        <w:tc>
          <w:tcPr>
            <w:tcW w:w="1335" w:type="dxa"/>
          </w:tcPr>
          <w:p w14:paraId="34529899"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4.15</w:t>
            </w:r>
          </w:p>
        </w:tc>
        <w:tc>
          <w:tcPr>
            <w:tcW w:w="1336" w:type="dxa"/>
          </w:tcPr>
          <w:p w14:paraId="5FB4E71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.86</w:t>
            </w:r>
          </w:p>
        </w:tc>
        <w:tc>
          <w:tcPr>
            <w:tcW w:w="1336" w:type="dxa"/>
          </w:tcPr>
          <w:p w14:paraId="3A116DF0"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4.17</w:t>
            </w:r>
          </w:p>
        </w:tc>
        <w:tc>
          <w:tcPr>
            <w:tcW w:w="1336" w:type="dxa"/>
          </w:tcPr>
          <w:p w14:paraId="49B36634"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.70</w:t>
            </w:r>
          </w:p>
        </w:tc>
        <w:tc>
          <w:tcPr>
            <w:tcW w:w="1336" w:type="dxa"/>
          </w:tcPr>
          <w:p w14:paraId="0264C6D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4.22</w:t>
            </w:r>
          </w:p>
        </w:tc>
        <w:tc>
          <w:tcPr>
            <w:tcW w:w="1336" w:type="dxa"/>
          </w:tcPr>
          <w:p w14:paraId="6F2BDEF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.67</w:t>
            </w:r>
          </w:p>
        </w:tc>
      </w:tr>
      <w:tr w:rsidR="00C63BCC" w:rsidRPr="00076AD0" w14:paraId="33CF3179" w14:textId="77777777" w:rsidTr="00C63BCC">
        <w:tc>
          <w:tcPr>
            <w:tcW w:w="1335" w:type="dxa"/>
          </w:tcPr>
          <w:p w14:paraId="15CBDE9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PK4</w:t>
            </w:r>
          </w:p>
        </w:tc>
        <w:tc>
          <w:tcPr>
            <w:tcW w:w="1335" w:type="dxa"/>
          </w:tcPr>
          <w:p w14:paraId="4927658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4.46</w:t>
            </w:r>
          </w:p>
        </w:tc>
        <w:tc>
          <w:tcPr>
            <w:tcW w:w="1336" w:type="dxa"/>
          </w:tcPr>
          <w:p w14:paraId="076FD2F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.69</w:t>
            </w:r>
          </w:p>
        </w:tc>
        <w:tc>
          <w:tcPr>
            <w:tcW w:w="1336" w:type="dxa"/>
          </w:tcPr>
          <w:p w14:paraId="67FE0056"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4.53</w:t>
            </w:r>
          </w:p>
        </w:tc>
        <w:tc>
          <w:tcPr>
            <w:tcW w:w="1336" w:type="dxa"/>
          </w:tcPr>
          <w:p w14:paraId="165FC79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.65</w:t>
            </w:r>
          </w:p>
        </w:tc>
        <w:tc>
          <w:tcPr>
            <w:tcW w:w="1336" w:type="dxa"/>
          </w:tcPr>
          <w:p w14:paraId="73780E31" w14:textId="77777777" w:rsidR="00C63BCC" w:rsidRPr="00076AD0" w:rsidRDefault="00C63BCC" w:rsidP="00C63BCC">
            <w:pPr>
              <w:rPr>
                <w:rFonts w:ascii="Times New Roman" w:hAnsi="Times New Roman" w:cs="Times New Roman"/>
              </w:rPr>
            </w:pPr>
            <w:r w:rsidRPr="00076AD0">
              <w:rPr>
                <w:rFonts w:ascii="Times New Roman" w:hAnsi="Times New Roman" w:cs="Times New Roman"/>
                <w:highlight w:val="yellow"/>
              </w:rPr>
              <w:t>4.11</w:t>
            </w:r>
          </w:p>
        </w:tc>
        <w:tc>
          <w:tcPr>
            <w:tcW w:w="1336" w:type="dxa"/>
          </w:tcPr>
          <w:p w14:paraId="5FC56C0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.60</w:t>
            </w:r>
          </w:p>
        </w:tc>
      </w:tr>
      <w:tr w:rsidR="00C63BCC" w:rsidRPr="00076AD0" w14:paraId="15F714CF" w14:textId="77777777" w:rsidTr="00C63BCC">
        <w:tc>
          <w:tcPr>
            <w:tcW w:w="1335" w:type="dxa"/>
          </w:tcPr>
          <w:p w14:paraId="2EA9C76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TPK3</w:t>
            </w:r>
          </w:p>
        </w:tc>
        <w:tc>
          <w:tcPr>
            <w:tcW w:w="1335" w:type="dxa"/>
          </w:tcPr>
          <w:p w14:paraId="42526E3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4.37</w:t>
            </w:r>
          </w:p>
        </w:tc>
        <w:tc>
          <w:tcPr>
            <w:tcW w:w="1336" w:type="dxa"/>
          </w:tcPr>
          <w:p w14:paraId="6F5BF51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.88</w:t>
            </w:r>
          </w:p>
        </w:tc>
        <w:tc>
          <w:tcPr>
            <w:tcW w:w="1336" w:type="dxa"/>
          </w:tcPr>
          <w:p w14:paraId="35D793B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4.43</w:t>
            </w:r>
          </w:p>
        </w:tc>
        <w:tc>
          <w:tcPr>
            <w:tcW w:w="1336" w:type="dxa"/>
          </w:tcPr>
          <w:p w14:paraId="2A4B554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.56</w:t>
            </w:r>
          </w:p>
        </w:tc>
        <w:tc>
          <w:tcPr>
            <w:tcW w:w="1336" w:type="dxa"/>
          </w:tcPr>
          <w:p w14:paraId="27149284"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3.89</w:t>
            </w:r>
          </w:p>
        </w:tc>
        <w:tc>
          <w:tcPr>
            <w:tcW w:w="1336" w:type="dxa"/>
          </w:tcPr>
          <w:p w14:paraId="5B458B1F"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1.17</w:t>
            </w:r>
          </w:p>
        </w:tc>
      </w:tr>
      <w:tr w:rsidR="00C63BCC" w:rsidRPr="00076AD0" w14:paraId="77C47F84" w14:textId="77777777" w:rsidTr="00C63BCC">
        <w:tc>
          <w:tcPr>
            <w:tcW w:w="1335" w:type="dxa"/>
          </w:tcPr>
          <w:p w14:paraId="42E5F5EE"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TPACK3</w:t>
            </w:r>
          </w:p>
        </w:tc>
        <w:tc>
          <w:tcPr>
            <w:tcW w:w="1335" w:type="dxa"/>
          </w:tcPr>
          <w:p w14:paraId="0B18962A"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4.53</w:t>
            </w:r>
          </w:p>
        </w:tc>
        <w:tc>
          <w:tcPr>
            <w:tcW w:w="1336" w:type="dxa"/>
          </w:tcPr>
          <w:p w14:paraId="49456F8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.66</w:t>
            </w:r>
          </w:p>
        </w:tc>
        <w:tc>
          <w:tcPr>
            <w:tcW w:w="1336" w:type="dxa"/>
          </w:tcPr>
          <w:p w14:paraId="07D520BC"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4.56</w:t>
            </w:r>
          </w:p>
        </w:tc>
        <w:tc>
          <w:tcPr>
            <w:tcW w:w="1336" w:type="dxa"/>
          </w:tcPr>
          <w:p w14:paraId="16557BBB" w14:textId="77777777" w:rsidR="00C63BCC" w:rsidRPr="00076AD0" w:rsidRDefault="00C63BCC" w:rsidP="00C63BCC">
            <w:pPr>
              <w:rPr>
                <w:rFonts w:ascii="Times New Roman" w:hAnsi="Times New Roman" w:cs="Times New Roman"/>
                <w:highlight w:val="green"/>
              </w:rPr>
            </w:pPr>
            <w:r w:rsidRPr="00076AD0">
              <w:rPr>
                <w:rFonts w:ascii="Times New Roman" w:hAnsi="Times New Roman" w:cs="Times New Roman"/>
                <w:highlight w:val="green"/>
              </w:rPr>
              <w:t>.50</w:t>
            </w:r>
          </w:p>
        </w:tc>
        <w:tc>
          <w:tcPr>
            <w:tcW w:w="1336" w:type="dxa"/>
          </w:tcPr>
          <w:p w14:paraId="68786795"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4.11</w:t>
            </w:r>
          </w:p>
        </w:tc>
        <w:tc>
          <w:tcPr>
            <w:tcW w:w="1336" w:type="dxa"/>
          </w:tcPr>
          <w:p w14:paraId="6E2AB73D" w14:textId="77777777" w:rsidR="00C63BCC" w:rsidRPr="00076AD0" w:rsidRDefault="00C63BCC" w:rsidP="00C63BCC">
            <w:pPr>
              <w:rPr>
                <w:rFonts w:ascii="Times New Roman" w:hAnsi="Times New Roman" w:cs="Times New Roman"/>
                <w:highlight w:val="yellow"/>
              </w:rPr>
            </w:pPr>
            <w:r w:rsidRPr="00076AD0">
              <w:rPr>
                <w:rFonts w:ascii="Times New Roman" w:hAnsi="Times New Roman" w:cs="Times New Roman"/>
                <w:highlight w:val="yellow"/>
              </w:rPr>
              <w:t>.93</w:t>
            </w:r>
          </w:p>
        </w:tc>
      </w:tr>
    </w:tbl>
    <w:p w14:paraId="485CDB92" w14:textId="77777777" w:rsidR="00C63BCC" w:rsidRPr="00076AD0" w:rsidRDefault="00C63BCC" w:rsidP="00C63BCC">
      <w:pPr>
        <w:rPr>
          <w:rFonts w:ascii="Times New Roman" w:hAnsi="Times New Roman" w:cs="Times New Roman"/>
        </w:rPr>
      </w:pPr>
    </w:p>
    <w:p w14:paraId="49F25319" w14:textId="36CB6921" w:rsidR="00C63BCC" w:rsidRPr="00076AD0" w:rsidRDefault="00C63BCC" w:rsidP="00C63BCC">
      <w:pPr>
        <w:rPr>
          <w:rFonts w:ascii="Times New Roman" w:hAnsi="Times New Roman" w:cs="Times New Roman"/>
          <w:b/>
        </w:rPr>
      </w:pPr>
      <w:r w:rsidRPr="00076AD0">
        <w:rPr>
          <w:rFonts w:ascii="Times New Roman" w:hAnsi="Times New Roman" w:cs="Times New Roman"/>
          <w:b/>
        </w:rPr>
        <w:lastRenderedPageBreak/>
        <w:t>Areas of concern:</w:t>
      </w:r>
    </w:p>
    <w:p w14:paraId="706AB5CE" w14:textId="13B28BAA" w:rsidR="00C63BCC" w:rsidRPr="00076AD0" w:rsidRDefault="00C63BCC" w:rsidP="00C63BCC">
      <w:pPr>
        <w:spacing w:after="120"/>
        <w:rPr>
          <w:rFonts w:ascii="Times New Roman" w:hAnsi="Times New Roman" w:cs="Times New Roman"/>
        </w:rPr>
      </w:pPr>
      <w:r w:rsidRPr="00076AD0">
        <w:rPr>
          <w:rFonts w:ascii="Times New Roman" w:hAnsi="Times New Roman" w:cs="Times New Roman"/>
        </w:rPr>
        <w:t>Questions noted below are questions that were highlighted areas of concern.</w:t>
      </w:r>
      <w:r w:rsidR="00874106" w:rsidRPr="00076AD0">
        <w:rPr>
          <w:rFonts w:ascii="Times New Roman" w:hAnsi="Times New Roman" w:cs="Times New Roman"/>
        </w:rPr>
        <w:t xml:space="preserve"> These areas should be considered by programs for assessment of gaps in curriculum. </w:t>
      </w:r>
    </w:p>
    <w:tbl>
      <w:tblPr>
        <w:tblStyle w:val="TableGrid"/>
        <w:tblW w:w="0" w:type="auto"/>
        <w:tblLook w:val="04A0" w:firstRow="1" w:lastRow="0" w:firstColumn="1" w:lastColumn="0" w:noHBand="0" w:noVBand="1"/>
      </w:tblPr>
      <w:tblGrid>
        <w:gridCol w:w="1048"/>
        <w:gridCol w:w="8302"/>
      </w:tblGrid>
      <w:tr w:rsidR="00C63BCC" w:rsidRPr="00076AD0" w14:paraId="707BEFB4" w14:textId="77777777" w:rsidTr="00C63BCC">
        <w:tc>
          <w:tcPr>
            <w:tcW w:w="805" w:type="dxa"/>
            <w:shd w:val="clear" w:color="auto" w:fill="000000" w:themeFill="text1"/>
          </w:tcPr>
          <w:p w14:paraId="48CD83D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ID</w:t>
            </w:r>
          </w:p>
        </w:tc>
        <w:tc>
          <w:tcPr>
            <w:tcW w:w="8545" w:type="dxa"/>
            <w:shd w:val="clear" w:color="auto" w:fill="000000" w:themeFill="text1"/>
          </w:tcPr>
          <w:p w14:paraId="0F48A20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Question</w:t>
            </w:r>
          </w:p>
        </w:tc>
      </w:tr>
      <w:tr w:rsidR="00C63BCC" w:rsidRPr="00076AD0" w14:paraId="467DE8AE" w14:textId="77777777" w:rsidTr="00C63BCC">
        <w:tc>
          <w:tcPr>
            <w:tcW w:w="805" w:type="dxa"/>
          </w:tcPr>
          <w:p w14:paraId="5DA7C97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TK1</w:t>
            </w:r>
          </w:p>
        </w:tc>
        <w:tc>
          <w:tcPr>
            <w:tcW w:w="8545" w:type="dxa"/>
          </w:tcPr>
          <w:p w14:paraId="08E7FA67"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know how to solve my own problems</w:t>
            </w:r>
          </w:p>
        </w:tc>
      </w:tr>
      <w:tr w:rsidR="00C63BCC" w:rsidRPr="00076AD0" w14:paraId="191DDB06" w14:textId="77777777" w:rsidTr="00C63BCC">
        <w:tc>
          <w:tcPr>
            <w:tcW w:w="805" w:type="dxa"/>
          </w:tcPr>
          <w:p w14:paraId="67543BF1"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TK2</w:t>
            </w:r>
          </w:p>
        </w:tc>
        <w:tc>
          <w:tcPr>
            <w:tcW w:w="8545" w:type="dxa"/>
          </w:tcPr>
          <w:p w14:paraId="258C7980"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keep up with important new technologies</w:t>
            </w:r>
          </w:p>
        </w:tc>
      </w:tr>
      <w:tr w:rsidR="00C63BCC" w:rsidRPr="00076AD0" w14:paraId="3DDCA96F" w14:textId="77777777" w:rsidTr="00C63BCC">
        <w:tc>
          <w:tcPr>
            <w:tcW w:w="805" w:type="dxa"/>
          </w:tcPr>
          <w:p w14:paraId="29683F8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TK3</w:t>
            </w:r>
          </w:p>
        </w:tc>
        <w:tc>
          <w:tcPr>
            <w:tcW w:w="8545" w:type="dxa"/>
          </w:tcPr>
          <w:p w14:paraId="1F593F4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know about a lot of different technologies</w:t>
            </w:r>
          </w:p>
        </w:tc>
      </w:tr>
      <w:tr w:rsidR="00C63BCC" w:rsidRPr="00076AD0" w14:paraId="3CAAAF00" w14:textId="77777777" w:rsidTr="00C63BCC">
        <w:tc>
          <w:tcPr>
            <w:tcW w:w="805" w:type="dxa"/>
          </w:tcPr>
          <w:p w14:paraId="555CD4B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PK4</w:t>
            </w:r>
          </w:p>
        </w:tc>
        <w:tc>
          <w:tcPr>
            <w:tcW w:w="8545" w:type="dxa"/>
          </w:tcPr>
          <w:p w14:paraId="6559AF6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know how to organize and maintain classroom management</w:t>
            </w:r>
          </w:p>
        </w:tc>
      </w:tr>
      <w:tr w:rsidR="00C63BCC" w:rsidRPr="00076AD0" w14:paraId="5BEFDE7E" w14:textId="77777777" w:rsidTr="00C63BCC">
        <w:tc>
          <w:tcPr>
            <w:tcW w:w="805" w:type="dxa"/>
          </w:tcPr>
          <w:p w14:paraId="7B086FC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TCK1</w:t>
            </w:r>
          </w:p>
        </w:tc>
        <w:tc>
          <w:tcPr>
            <w:tcW w:w="8545" w:type="dxa"/>
          </w:tcPr>
          <w:p w14:paraId="0DB460BD"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know about technologies that I can use for teaching specific concepts in my subject matter</w:t>
            </w:r>
          </w:p>
        </w:tc>
      </w:tr>
      <w:tr w:rsidR="00C63BCC" w:rsidRPr="00076AD0" w14:paraId="10191D9B" w14:textId="77777777" w:rsidTr="00C63BCC">
        <w:tc>
          <w:tcPr>
            <w:tcW w:w="805" w:type="dxa"/>
          </w:tcPr>
          <w:p w14:paraId="1C376B9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TCK3</w:t>
            </w:r>
          </w:p>
        </w:tc>
        <w:tc>
          <w:tcPr>
            <w:tcW w:w="8545" w:type="dxa"/>
          </w:tcPr>
          <w:p w14:paraId="1526E482"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know about technologies that I can use for enhancing the understanding of specific concepts in my subject matter</w:t>
            </w:r>
          </w:p>
        </w:tc>
      </w:tr>
      <w:tr w:rsidR="00C63BCC" w:rsidRPr="00076AD0" w14:paraId="7B2761E8" w14:textId="77777777" w:rsidTr="00C63BCC">
        <w:tc>
          <w:tcPr>
            <w:tcW w:w="805" w:type="dxa"/>
          </w:tcPr>
          <w:p w14:paraId="2E9176A3"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TPK3</w:t>
            </w:r>
          </w:p>
        </w:tc>
        <w:tc>
          <w:tcPr>
            <w:tcW w:w="8545" w:type="dxa"/>
          </w:tcPr>
          <w:p w14:paraId="1D810EF4"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My teacher education program has stimulated me to think more deeply about how technology could influence the teaching approaches I use in my classroom</w:t>
            </w:r>
          </w:p>
        </w:tc>
      </w:tr>
      <w:tr w:rsidR="00C63BCC" w:rsidRPr="00076AD0" w14:paraId="0219C305" w14:textId="77777777" w:rsidTr="00C63BCC">
        <w:tc>
          <w:tcPr>
            <w:tcW w:w="805" w:type="dxa"/>
          </w:tcPr>
          <w:p w14:paraId="30E3F51F"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TPACK1</w:t>
            </w:r>
          </w:p>
        </w:tc>
        <w:tc>
          <w:tcPr>
            <w:tcW w:w="8545" w:type="dxa"/>
          </w:tcPr>
          <w:p w14:paraId="343F793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can teach lessons that appropriately combine my subject matter, technologies, and teaching approaches</w:t>
            </w:r>
          </w:p>
        </w:tc>
      </w:tr>
      <w:tr w:rsidR="00C63BCC" w:rsidRPr="00076AD0" w14:paraId="73290AFA" w14:textId="77777777" w:rsidTr="00C63BCC">
        <w:tc>
          <w:tcPr>
            <w:tcW w:w="805" w:type="dxa"/>
          </w:tcPr>
          <w:p w14:paraId="315B4559"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TPACK3</w:t>
            </w:r>
          </w:p>
        </w:tc>
        <w:tc>
          <w:tcPr>
            <w:tcW w:w="8545" w:type="dxa"/>
          </w:tcPr>
          <w:p w14:paraId="15803975"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can use strategies that I learned about in my coursework to combine content, technologies, and teaching approaches in my classroom</w:t>
            </w:r>
          </w:p>
        </w:tc>
      </w:tr>
      <w:tr w:rsidR="00C63BCC" w:rsidRPr="00076AD0" w14:paraId="6D929EBB" w14:textId="77777777" w:rsidTr="00C63BCC">
        <w:tc>
          <w:tcPr>
            <w:tcW w:w="805" w:type="dxa"/>
          </w:tcPr>
          <w:p w14:paraId="089711FC"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TPACK4</w:t>
            </w:r>
          </w:p>
        </w:tc>
        <w:tc>
          <w:tcPr>
            <w:tcW w:w="8545" w:type="dxa"/>
          </w:tcPr>
          <w:p w14:paraId="26999916" w14:textId="77777777" w:rsidR="00C63BCC" w:rsidRPr="00076AD0" w:rsidRDefault="00C63BCC" w:rsidP="00C63BCC">
            <w:pPr>
              <w:rPr>
                <w:rFonts w:ascii="Times New Roman" w:hAnsi="Times New Roman" w:cs="Times New Roman"/>
              </w:rPr>
            </w:pPr>
            <w:r w:rsidRPr="00076AD0">
              <w:rPr>
                <w:rFonts w:ascii="Times New Roman" w:hAnsi="Times New Roman" w:cs="Times New Roman"/>
              </w:rPr>
              <w:t>I can provide leadership in helping others to coordinate the use of content, technologies, and teaching approaches at my school</w:t>
            </w:r>
          </w:p>
        </w:tc>
      </w:tr>
    </w:tbl>
    <w:p w14:paraId="2CE05F8D" w14:textId="77777777" w:rsidR="00C63BCC" w:rsidRPr="00076AD0" w:rsidRDefault="00C63BCC" w:rsidP="00C63BCC">
      <w:pPr>
        <w:rPr>
          <w:rFonts w:ascii="Times New Roman" w:hAnsi="Times New Roman" w:cs="Times New Roman"/>
        </w:rPr>
      </w:pPr>
    </w:p>
    <w:p w14:paraId="72CA7F90" w14:textId="77777777" w:rsidR="00C63BCC" w:rsidRPr="00076AD0" w:rsidRDefault="00C63BCC" w:rsidP="00C63BCC">
      <w:pPr>
        <w:jc w:val="center"/>
        <w:rPr>
          <w:rFonts w:ascii="Times New Roman" w:hAnsi="Times New Roman" w:cs="Times New Roman"/>
          <w:b/>
          <w:sz w:val="24"/>
          <w:szCs w:val="24"/>
        </w:rPr>
      </w:pPr>
      <w:r w:rsidRPr="00076AD0">
        <w:rPr>
          <w:rFonts w:ascii="Times New Roman" w:hAnsi="Times New Roman" w:cs="Times New Roman"/>
          <w:b/>
          <w:sz w:val="24"/>
          <w:szCs w:val="24"/>
        </w:rPr>
        <w:t xml:space="preserve">Additional Recommendations </w:t>
      </w:r>
    </w:p>
    <w:p w14:paraId="55690911" w14:textId="2522B9AF" w:rsidR="00645183" w:rsidRPr="00076AD0" w:rsidRDefault="00645183" w:rsidP="00C63BCC">
      <w:pPr>
        <w:pStyle w:val="ListParagraph"/>
        <w:numPr>
          <w:ilvl w:val="0"/>
          <w:numId w:val="36"/>
        </w:numPr>
        <w:rPr>
          <w:rFonts w:ascii="Times New Roman" w:hAnsi="Times New Roman" w:cs="Times New Roman"/>
          <w:sz w:val="24"/>
          <w:szCs w:val="24"/>
        </w:rPr>
      </w:pPr>
      <w:r w:rsidRPr="00076AD0">
        <w:rPr>
          <w:rFonts w:ascii="Times New Roman" w:hAnsi="Times New Roman" w:cs="Times New Roman"/>
          <w:color w:val="212121"/>
          <w:sz w:val="24"/>
          <w:szCs w:val="24"/>
          <w:shd w:val="clear" w:color="auto" w:fill="FFFFFF"/>
        </w:rPr>
        <w:t>W</w:t>
      </w:r>
      <w:r w:rsidR="007E208A" w:rsidRPr="00076AD0">
        <w:rPr>
          <w:rFonts w:ascii="Times New Roman" w:hAnsi="Times New Roman" w:cs="Times New Roman"/>
          <w:color w:val="212121"/>
          <w:sz w:val="24"/>
          <w:szCs w:val="24"/>
          <w:shd w:val="clear" w:color="auto" w:fill="FFFFFF"/>
        </w:rPr>
        <w:t>e</w:t>
      </w:r>
      <w:r w:rsidRPr="00076AD0">
        <w:rPr>
          <w:rFonts w:ascii="Times New Roman" w:hAnsi="Times New Roman" w:cs="Times New Roman"/>
          <w:color w:val="212121"/>
          <w:sz w:val="24"/>
          <w:szCs w:val="24"/>
          <w:shd w:val="clear" w:color="auto" w:fill="FFFFFF"/>
        </w:rPr>
        <w:t xml:space="preserve"> need to consider whether our students on low performing campuses are taking technology courses online or face-to-face and who's responsible for delivery</w:t>
      </w:r>
    </w:p>
    <w:p w14:paraId="7A28E94F" w14:textId="679A4A56" w:rsidR="007E208A" w:rsidRPr="00076AD0" w:rsidRDefault="007E208A" w:rsidP="00C63BCC">
      <w:pPr>
        <w:pStyle w:val="ListParagraph"/>
        <w:numPr>
          <w:ilvl w:val="0"/>
          <w:numId w:val="36"/>
        </w:numPr>
        <w:rPr>
          <w:rFonts w:ascii="Times New Roman" w:hAnsi="Times New Roman" w:cs="Times New Roman"/>
          <w:sz w:val="24"/>
          <w:szCs w:val="24"/>
        </w:rPr>
      </w:pPr>
      <w:r w:rsidRPr="00076AD0">
        <w:rPr>
          <w:rFonts w:ascii="Times New Roman" w:hAnsi="Times New Roman" w:cs="Times New Roman"/>
          <w:color w:val="212121"/>
          <w:sz w:val="24"/>
          <w:szCs w:val="24"/>
          <w:shd w:val="clear" w:color="auto" w:fill="FFFFFF"/>
        </w:rPr>
        <w:t>There has to be a point person responsible for figuring out which people are now Apple certified and which are Google Certified, who in each program are doing Tech-</w:t>
      </w:r>
      <w:proofErr w:type="gramStart"/>
      <w:r w:rsidRPr="00076AD0">
        <w:rPr>
          <w:rFonts w:ascii="Times New Roman" w:hAnsi="Times New Roman" w:cs="Times New Roman"/>
          <w:color w:val="212121"/>
          <w:sz w:val="24"/>
          <w:szCs w:val="24"/>
          <w:shd w:val="clear" w:color="auto" w:fill="FFFFFF"/>
        </w:rPr>
        <w:t>related  assignments</w:t>
      </w:r>
      <w:proofErr w:type="gramEnd"/>
      <w:r w:rsidRPr="00076AD0">
        <w:rPr>
          <w:rFonts w:ascii="Times New Roman" w:hAnsi="Times New Roman" w:cs="Times New Roman"/>
          <w:color w:val="212121"/>
          <w:sz w:val="24"/>
          <w:szCs w:val="24"/>
          <w:shd w:val="clear" w:color="auto" w:fill="FFFFFF"/>
        </w:rPr>
        <w:t xml:space="preserve"> in their coursework and then what are those assignments and how are they assessed and how does that correlate to the TPACK rubric. The biggest issue is who is the person collecting the data and ensuring that data is being collected and where are we putting it. Without a point person the technology action plan will not be put into motion and data will not be collected.</w:t>
      </w:r>
    </w:p>
    <w:p w14:paraId="5D8CAB86" w14:textId="60AFDAC8" w:rsidR="00C63BCC" w:rsidRPr="00076AD0" w:rsidRDefault="00C63BCC" w:rsidP="00C63BCC">
      <w:pPr>
        <w:pStyle w:val="ListParagraph"/>
        <w:numPr>
          <w:ilvl w:val="0"/>
          <w:numId w:val="36"/>
        </w:numPr>
        <w:rPr>
          <w:rFonts w:ascii="Times New Roman" w:hAnsi="Times New Roman" w:cs="Times New Roman"/>
          <w:sz w:val="24"/>
          <w:szCs w:val="24"/>
        </w:rPr>
      </w:pPr>
      <w:r w:rsidRPr="00076AD0">
        <w:rPr>
          <w:rFonts w:ascii="Times New Roman" w:hAnsi="Times New Roman" w:cs="Times New Roman"/>
          <w:sz w:val="24"/>
          <w:szCs w:val="24"/>
        </w:rPr>
        <w:t xml:space="preserve">The recommendation </w:t>
      </w:r>
      <w:r w:rsidR="00645183" w:rsidRPr="00076AD0">
        <w:rPr>
          <w:rFonts w:ascii="Times New Roman" w:hAnsi="Times New Roman" w:cs="Times New Roman"/>
          <w:sz w:val="24"/>
          <w:szCs w:val="24"/>
        </w:rPr>
        <w:t xml:space="preserve">for the development of an ad hoc implementation committee </w:t>
      </w:r>
      <w:r w:rsidRPr="00076AD0">
        <w:rPr>
          <w:rFonts w:ascii="Times New Roman" w:hAnsi="Times New Roman" w:cs="Times New Roman"/>
          <w:sz w:val="24"/>
          <w:szCs w:val="24"/>
        </w:rPr>
        <w:t>was forwarded to COPE</w:t>
      </w:r>
      <w:r w:rsidR="00645183" w:rsidRPr="00076AD0">
        <w:rPr>
          <w:rFonts w:ascii="Times New Roman" w:hAnsi="Times New Roman" w:cs="Times New Roman"/>
          <w:sz w:val="24"/>
          <w:szCs w:val="24"/>
        </w:rPr>
        <w:t>.</w:t>
      </w:r>
      <w:r w:rsidRPr="00076AD0">
        <w:rPr>
          <w:rFonts w:ascii="Times New Roman" w:hAnsi="Times New Roman" w:cs="Times New Roman"/>
          <w:sz w:val="24"/>
          <w:szCs w:val="24"/>
        </w:rPr>
        <w:t xml:space="preserve"> </w:t>
      </w:r>
      <w:r w:rsidR="00645183" w:rsidRPr="00076AD0">
        <w:rPr>
          <w:rFonts w:ascii="Times New Roman" w:hAnsi="Times New Roman" w:cs="Times New Roman"/>
          <w:sz w:val="24"/>
          <w:szCs w:val="24"/>
        </w:rPr>
        <w:t>T</w:t>
      </w:r>
      <w:r w:rsidRPr="00076AD0">
        <w:rPr>
          <w:rFonts w:ascii="Times New Roman" w:hAnsi="Times New Roman" w:cs="Times New Roman"/>
          <w:sz w:val="24"/>
          <w:szCs w:val="24"/>
        </w:rPr>
        <w:t xml:space="preserve">hat committee </w:t>
      </w:r>
      <w:r w:rsidR="00645183" w:rsidRPr="00076AD0">
        <w:rPr>
          <w:rFonts w:ascii="Times New Roman" w:hAnsi="Times New Roman" w:cs="Times New Roman"/>
          <w:sz w:val="24"/>
          <w:szCs w:val="24"/>
        </w:rPr>
        <w:t>has been</w:t>
      </w:r>
      <w:r w:rsidRPr="00076AD0">
        <w:rPr>
          <w:rFonts w:ascii="Times New Roman" w:hAnsi="Times New Roman" w:cs="Times New Roman"/>
          <w:sz w:val="24"/>
          <w:szCs w:val="24"/>
        </w:rPr>
        <w:t xml:space="preserve"> formed </w:t>
      </w:r>
      <w:r w:rsidR="00645183" w:rsidRPr="00076AD0">
        <w:rPr>
          <w:rFonts w:ascii="Times New Roman" w:hAnsi="Times New Roman" w:cs="Times New Roman"/>
          <w:sz w:val="24"/>
          <w:szCs w:val="24"/>
        </w:rPr>
        <w:t>to</w:t>
      </w:r>
      <w:r w:rsidRPr="00076AD0">
        <w:rPr>
          <w:rFonts w:ascii="Times New Roman" w:hAnsi="Times New Roman" w:cs="Times New Roman"/>
          <w:sz w:val="24"/>
          <w:szCs w:val="24"/>
        </w:rPr>
        <w:t xml:space="preserve"> review and implement</w:t>
      </w:r>
      <w:r w:rsidR="00645183" w:rsidRPr="00076AD0">
        <w:rPr>
          <w:rFonts w:ascii="Times New Roman" w:hAnsi="Times New Roman" w:cs="Times New Roman"/>
          <w:sz w:val="24"/>
          <w:szCs w:val="24"/>
        </w:rPr>
        <w:t xml:space="preserve"> the Technology Action Plan</w:t>
      </w:r>
      <w:r w:rsidRPr="00076AD0">
        <w:rPr>
          <w:rFonts w:ascii="Times New Roman" w:hAnsi="Times New Roman" w:cs="Times New Roman"/>
          <w:sz w:val="24"/>
          <w:szCs w:val="24"/>
        </w:rPr>
        <w:t xml:space="preserve">. </w:t>
      </w:r>
    </w:p>
    <w:p w14:paraId="2117EE69" w14:textId="789D2964" w:rsidR="00DD62CB" w:rsidRPr="00076AD0" w:rsidRDefault="00DD62CB">
      <w:pPr>
        <w:rPr>
          <w:rFonts w:ascii="Times New Roman" w:hAnsi="Times New Roman" w:cs="Times New Roman"/>
          <w:b/>
          <w:sz w:val="24"/>
          <w:szCs w:val="24"/>
        </w:rPr>
      </w:pPr>
    </w:p>
    <w:p w14:paraId="4049C8E1" w14:textId="69AC3AC6" w:rsidR="00C63BCC" w:rsidRPr="00076AD0" w:rsidRDefault="00C63BCC">
      <w:pPr>
        <w:rPr>
          <w:rFonts w:ascii="Times New Roman" w:hAnsi="Times New Roman" w:cs="Times New Roman"/>
          <w:b/>
          <w:sz w:val="24"/>
          <w:szCs w:val="24"/>
        </w:rPr>
      </w:pPr>
      <w:r w:rsidRPr="00076AD0">
        <w:rPr>
          <w:rFonts w:ascii="Times New Roman" w:hAnsi="Times New Roman" w:cs="Times New Roman"/>
          <w:b/>
          <w:sz w:val="24"/>
          <w:szCs w:val="24"/>
        </w:rPr>
        <w:br w:type="page"/>
      </w:r>
    </w:p>
    <w:p w14:paraId="6D480E72" w14:textId="3F03899B" w:rsidR="005D0181" w:rsidRDefault="00DD62CB" w:rsidP="00C63BCC">
      <w:pPr>
        <w:jc w:val="center"/>
        <w:rPr>
          <w:rFonts w:ascii="Times New Roman" w:hAnsi="Times New Roman" w:cs="Times New Roman"/>
          <w:b/>
          <w:sz w:val="24"/>
          <w:szCs w:val="24"/>
        </w:rPr>
      </w:pPr>
      <w:r w:rsidRPr="00076AD0">
        <w:rPr>
          <w:rFonts w:ascii="Times New Roman" w:hAnsi="Times New Roman" w:cs="Times New Roman"/>
          <w:b/>
          <w:sz w:val="24"/>
          <w:szCs w:val="24"/>
        </w:rPr>
        <w:lastRenderedPageBreak/>
        <w:t>Diversity Survey</w:t>
      </w:r>
    </w:p>
    <w:p w14:paraId="05C2C5E5" w14:textId="52CA28F6" w:rsidR="00E93478" w:rsidRPr="0097673D" w:rsidRDefault="00E93478" w:rsidP="00E93478">
      <w:pPr>
        <w:rPr>
          <w:rFonts w:ascii="Times New Roman" w:hAnsi="Times New Roman" w:cs="Times New Roman"/>
          <w:sz w:val="24"/>
          <w:szCs w:val="24"/>
        </w:rPr>
      </w:pPr>
      <w:r w:rsidRPr="0097673D">
        <w:rPr>
          <w:rFonts w:ascii="Times New Roman" w:hAnsi="Times New Roman" w:cs="Times New Roman"/>
          <w:b/>
          <w:sz w:val="24"/>
          <w:szCs w:val="24"/>
        </w:rPr>
        <w:t xml:space="preserve">Completed by: </w:t>
      </w:r>
      <w:r w:rsidRPr="0097673D">
        <w:rPr>
          <w:rFonts w:ascii="Times New Roman" w:hAnsi="Times New Roman" w:cs="Times New Roman"/>
          <w:sz w:val="24"/>
          <w:szCs w:val="24"/>
        </w:rPr>
        <w:t xml:space="preserve">Jacque </w:t>
      </w:r>
      <w:r w:rsidR="0097673D" w:rsidRPr="0097673D">
        <w:rPr>
          <w:rFonts w:ascii="Times New Roman" w:hAnsi="Times New Roman" w:cs="Times New Roman"/>
          <w:sz w:val="24"/>
          <w:szCs w:val="24"/>
        </w:rPr>
        <w:t xml:space="preserve">D. Singleton </w:t>
      </w:r>
      <w:r w:rsidRPr="0097673D">
        <w:rPr>
          <w:rFonts w:ascii="Times New Roman" w:hAnsi="Times New Roman" w:cs="Times New Roman"/>
          <w:sz w:val="24"/>
          <w:szCs w:val="24"/>
        </w:rPr>
        <w:t>and Dixie Keyes</w:t>
      </w:r>
    </w:p>
    <w:p w14:paraId="3BC0E9F7" w14:textId="77777777" w:rsidR="00E93478" w:rsidRPr="0097673D" w:rsidRDefault="00E93478" w:rsidP="00E93478">
      <w:pPr>
        <w:spacing w:after="200" w:line="276" w:lineRule="auto"/>
        <w:rPr>
          <w:rFonts w:ascii="Times New Roman" w:hAnsi="Times New Roman" w:cs="Times New Roman"/>
          <w:b/>
          <w:color w:val="212121"/>
          <w:sz w:val="24"/>
          <w:szCs w:val="24"/>
          <w:shd w:val="clear" w:color="auto" w:fill="FFFFFF"/>
        </w:rPr>
      </w:pPr>
      <w:r w:rsidRPr="0097673D">
        <w:rPr>
          <w:rFonts w:ascii="Times New Roman" w:hAnsi="Times New Roman" w:cs="Times New Roman"/>
          <w:b/>
          <w:color w:val="212121"/>
          <w:sz w:val="24"/>
          <w:szCs w:val="24"/>
          <w:shd w:val="clear" w:color="auto" w:fill="FFFFFF"/>
        </w:rPr>
        <w:t>Overview</w:t>
      </w:r>
    </w:p>
    <w:p w14:paraId="1143719B" w14:textId="6E1ACB4B" w:rsidR="00645183" w:rsidRPr="00E93478" w:rsidRDefault="00E93478" w:rsidP="00E93478">
      <w:pPr>
        <w:spacing w:after="200" w:line="276"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E</w:t>
      </w:r>
      <w:r w:rsidR="00645183" w:rsidRPr="00E93478">
        <w:rPr>
          <w:rFonts w:ascii="Times New Roman" w:hAnsi="Times New Roman" w:cs="Times New Roman"/>
          <w:color w:val="212121"/>
          <w:sz w:val="24"/>
          <w:szCs w:val="24"/>
          <w:shd w:val="clear" w:color="auto" w:fill="FFFFFF"/>
        </w:rPr>
        <w:t xml:space="preserve">lements </w:t>
      </w:r>
      <w:r>
        <w:rPr>
          <w:rFonts w:ascii="Times New Roman" w:hAnsi="Times New Roman" w:cs="Times New Roman"/>
          <w:color w:val="212121"/>
          <w:sz w:val="24"/>
          <w:szCs w:val="24"/>
          <w:shd w:val="clear" w:color="auto" w:fill="FFFFFF"/>
        </w:rPr>
        <w:t xml:space="preserve">were examined </w:t>
      </w:r>
      <w:r w:rsidR="00645183" w:rsidRPr="00E93478">
        <w:rPr>
          <w:rFonts w:ascii="Times New Roman" w:hAnsi="Times New Roman" w:cs="Times New Roman"/>
          <w:color w:val="212121"/>
          <w:sz w:val="24"/>
          <w:szCs w:val="24"/>
          <w:shd w:val="clear" w:color="auto" w:fill="FFFFFF"/>
        </w:rPr>
        <w:t>and broke</w:t>
      </w:r>
      <w:r>
        <w:rPr>
          <w:rFonts w:ascii="Times New Roman" w:hAnsi="Times New Roman" w:cs="Times New Roman"/>
          <w:color w:val="212121"/>
          <w:sz w:val="24"/>
          <w:szCs w:val="24"/>
          <w:shd w:val="clear" w:color="auto" w:fill="FFFFFF"/>
        </w:rPr>
        <w:t>n</w:t>
      </w:r>
      <w:r w:rsidR="00645183" w:rsidRPr="00E93478">
        <w:rPr>
          <w:rFonts w:ascii="Times New Roman" w:hAnsi="Times New Roman" w:cs="Times New Roman"/>
          <w:color w:val="212121"/>
          <w:sz w:val="24"/>
          <w:szCs w:val="24"/>
          <w:shd w:val="clear" w:color="auto" w:fill="FFFFFF"/>
        </w:rPr>
        <w:t xml:space="preserve"> down </w:t>
      </w:r>
      <w:r>
        <w:rPr>
          <w:rFonts w:ascii="Times New Roman" w:hAnsi="Times New Roman" w:cs="Times New Roman"/>
          <w:color w:val="212121"/>
          <w:sz w:val="24"/>
          <w:szCs w:val="24"/>
          <w:shd w:val="clear" w:color="auto" w:fill="FFFFFF"/>
        </w:rPr>
        <w:t>with a focus</w:t>
      </w:r>
      <w:r w:rsidR="00645183" w:rsidRPr="00E93478">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on</w:t>
      </w:r>
      <w:r w:rsidR="00645183" w:rsidRPr="00E93478">
        <w:rPr>
          <w:rFonts w:ascii="Times New Roman" w:hAnsi="Times New Roman" w:cs="Times New Roman"/>
          <w:color w:val="212121"/>
          <w:sz w:val="24"/>
          <w:szCs w:val="24"/>
          <w:shd w:val="clear" w:color="auto" w:fill="FFFFFF"/>
        </w:rPr>
        <w:t xml:space="preserve"> the rating </w:t>
      </w:r>
      <w:r>
        <w:rPr>
          <w:rFonts w:ascii="Times New Roman" w:hAnsi="Times New Roman" w:cs="Times New Roman"/>
          <w:color w:val="212121"/>
          <w:sz w:val="24"/>
          <w:szCs w:val="24"/>
          <w:shd w:val="clear" w:color="auto" w:fill="FFFFFF"/>
        </w:rPr>
        <w:t>of</w:t>
      </w:r>
      <w:r w:rsidR="00645183" w:rsidRPr="00E93478">
        <w:rPr>
          <w:rFonts w:ascii="Times New Roman" w:hAnsi="Times New Roman" w:cs="Times New Roman"/>
          <w:color w:val="212121"/>
          <w:sz w:val="24"/>
          <w:szCs w:val="24"/>
          <w:shd w:val="clear" w:color="auto" w:fill="FFFFFF"/>
        </w:rPr>
        <w:t xml:space="preserve"> each. Based off </w:t>
      </w:r>
      <w:r>
        <w:rPr>
          <w:rFonts w:ascii="Times New Roman" w:hAnsi="Times New Roman" w:cs="Times New Roman"/>
          <w:color w:val="212121"/>
          <w:sz w:val="24"/>
          <w:szCs w:val="24"/>
          <w:shd w:val="clear" w:color="auto" w:fill="FFFFFF"/>
        </w:rPr>
        <w:t>the</w:t>
      </w:r>
      <w:r w:rsidR="00645183" w:rsidRPr="00E93478">
        <w:rPr>
          <w:rFonts w:ascii="Times New Roman" w:hAnsi="Times New Roman" w:cs="Times New Roman"/>
          <w:color w:val="212121"/>
          <w:sz w:val="24"/>
          <w:szCs w:val="24"/>
          <w:shd w:val="clear" w:color="auto" w:fill="FFFFFF"/>
        </w:rPr>
        <w:t xml:space="preserve"> information </w:t>
      </w:r>
      <w:r>
        <w:rPr>
          <w:rFonts w:ascii="Times New Roman" w:hAnsi="Times New Roman" w:cs="Times New Roman"/>
          <w:color w:val="212121"/>
          <w:sz w:val="24"/>
          <w:szCs w:val="24"/>
          <w:shd w:val="clear" w:color="auto" w:fill="FFFFFF"/>
        </w:rPr>
        <w:t xml:space="preserve">garnered </w:t>
      </w:r>
      <w:r w:rsidR="00645183" w:rsidRPr="00E93478">
        <w:rPr>
          <w:rFonts w:ascii="Times New Roman" w:hAnsi="Times New Roman" w:cs="Times New Roman"/>
          <w:color w:val="212121"/>
          <w:sz w:val="24"/>
          <w:szCs w:val="24"/>
          <w:shd w:val="clear" w:color="auto" w:fill="FFFFFF"/>
        </w:rPr>
        <w:t>it seem</w:t>
      </w:r>
      <w:r>
        <w:rPr>
          <w:rFonts w:ascii="Times New Roman" w:hAnsi="Times New Roman" w:cs="Times New Roman"/>
          <w:color w:val="212121"/>
          <w:sz w:val="24"/>
          <w:szCs w:val="24"/>
          <w:shd w:val="clear" w:color="auto" w:fill="FFFFFF"/>
        </w:rPr>
        <w:t>ed</w:t>
      </w:r>
      <w:r w:rsidR="00645183" w:rsidRPr="00E93478">
        <w:rPr>
          <w:rFonts w:ascii="Times New Roman" w:hAnsi="Times New Roman" w:cs="Times New Roman"/>
          <w:color w:val="212121"/>
          <w:sz w:val="24"/>
          <w:szCs w:val="24"/>
          <w:shd w:val="clear" w:color="auto" w:fill="FFFFFF"/>
        </w:rPr>
        <w:t xml:space="preserve"> like MLED and MAT Majors consistently scored a little higher than other groups. </w:t>
      </w:r>
      <w:r>
        <w:rPr>
          <w:rFonts w:ascii="Times New Roman" w:hAnsi="Times New Roman" w:cs="Times New Roman"/>
          <w:color w:val="212121"/>
          <w:sz w:val="24"/>
          <w:szCs w:val="24"/>
          <w:shd w:val="clear" w:color="auto" w:fill="FFFFFF"/>
        </w:rPr>
        <w:t>They</w:t>
      </w:r>
      <w:r w:rsidR="00645183" w:rsidRPr="00E93478">
        <w:rPr>
          <w:rFonts w:ascii="Times New Roman" w:hAnsi="Times New Roman" w:cs="Times New Roman"/>
          <w:color w:val="212121"/>
          <w:sz w:val="24"/>
          <w:szCs w:val="24"/>
          <w:shd w:val="clear" w:color="auto" w:fill="FFFFFF"/>
        </w:rPr>
        <w:t xml:space="preserve"> score</w:t>
      </w:r>
      <w:r>
        <w:rPr>
          <w:rFonts w:ascii="Times New Roman" w:hAnsi="Times New Roman" w:cs="Times New Roman"/>
          <w:color w:val="212121"/>
          <w:sz w:val="24"/>
          <w:szCs w:val="24"/>
          <w:shd w:val="clear" w:color="auto" w:fill="FFFFFF"/>
        </w:rPr>
        <w:t>d</w:t>
      </w:r>
      <w:r w:rsidR="00645183" w:rsidRPr="00E93478">
        <w:rPr>
          <w:rFonts w:ascii="Times New Roman" w:hAnsi="Times New Roman" w:cs="Times New Roman"/>
          <w:color w:val="212121"/>
          <w:sz w:val="24"/>
          <w:szCs w:val="24"/>
          <w:shd w:val="clear" w:color="auto" w:fill="FFFFFF"/>
        </w:rPr>
        <w:t xml:space="preserve"> a little higher on questions that stress the importance of the teacher's role in the diversity in the classroom. Also no one group had really negative thoughts about diversity. Most Majors disagreed with negative statements such as everyone should speak English and it being a hindrance to learning. Everyone overwhelmingly agreed that they needed more professional development on diversity and MLED Majors were the ones that felt like they were the most prepared looking at the numbers that we looked at here and we often talked about the importance of diversity but we did not provide them with strategies on how to implement diversity and </w:t>
      </w:r>
      <w:r>
        <w:rPr>
          <w:rFonts w:ascii="Times New Roman" w:hAnsi="Times New Roman" w:cs="Times New Roman"/>
          <w:color w:val="212121"/>
          <w:sz w:val="24"/>
          <w:szCs w:val="24"/>
          <w:shd w:val="clear" w:color="auto" w:fill="FFFFFF"/>
        </w:rPr>
        <w:t>related topics</w:t>
      </w:r>
      <w:r w:rsidR="00645183" w:rsidRPr="00E93478">
        <w:rPr>
          <w:rFonts w:ascii="Times New Roman" w:hAnsi="Times New Roman" w:cs="Times New Roman"/>
          <w:color w:val="212121"/>
          <w:sz w:val="24"/>
          <w:szCs w:val="24"/>
          <w:shd w:val="clear" w:color="auto" w:fill="FFFFFF"/>
        </w:rPr>
        <w:t>.</w:t>
      </w:r>
    </w:p>
    <w:p w14:paraId="6369F04B" w14:textId="7BF51C07" w:rsidR="00645183" w:rsidRPr="00E93478" w:rsidRDefault="00645183" w:rsidP="00E93478">
      <w:pPr>
        <w:spacing w:after="200" w:line="276" w:lineRule="auto"/>
        <w:rPr>
          <w:rFonts w:ascii="Times New Roman" w:hAnsi="Times New Roman" w:cs="Times New Roman"/>
          <w:color w:val="212121"/>
          <w:sz w:val="24"/>
          <w:szCs w:val="24"/>
          <w:shd w:val="clear" w:color="auto" w:fill="FFFFFF"/>
        </w:rPr>
      </w:pPr>
      <w:r w:rsidRPr="00E93478">
        <w:rPr>
          <w:rFonts w:ascii="Times New Roman" w:hAnsi="Times New Roman" w:cs="Times New Roman"/>
          <w:color w:val="212121"/>
          <w:sz w:val="24"/>
          <w:szCs w:val="24"/>
          <w:shd w:val="clear" w:color="auto" w:fill="FFFFFF"/>
        </w:rPr>
        <w:t>Based on the commentary from the open-ended questions there are some statements that allude to the fact that some programs address diversity much or not at all; some of us in the unit have more experience with and expertise and even publications related to diversity-- Multicultural education, culturally relevant pedagogy, critical literacy, things like that. With regards to backgrounds of the faculty, it seems like perhaps that we can come together and ask each other what do we want our students to know and be able to apply when it comes to diversity because with this instrument I'm not sure we're getting what we want. I'm not on the diversity committee-I think Kim put me on it recently-but it's really relevant when you're getting to the concept of differentiation and its really relevant with classroom management; it's really relevant with them responding to cultural needs. We have a wide variety of things going on in the unit for our teacher candidates but over and over and over again the field experiences and the internships were the most important factor to learning, more than just being in the classroom with teachers here on campus.</w:t>
      </w:r>
    </w:p>
    <w:p w14:paraId="46C9C9E4" w14:textId="6DE3F27B" w:rsidR="00E93478" w:rsidRPr="00E93478" w:rsidRDefault="00E93478" w:rsidP="00645183">
      <w:pPr>
        <w:rPr>
          <w:rFonts w:ascii="Times New Roman" w:hAnsi="Times New Roman" w:cs="Times New Roman"/>
          <w:b/>
          <w:sz w:val="24"/>
          <w:szCs w:val="24"/>
        </w:rPr>
      </w:pPr>
      <w:r w:rsidRPr="00E93478">
        <w:rPr>
          <w:rFonts w:ascii="Times New Roman" w:hAnsi="Times New Roman" w:cs="Times New Roman"/>
          <w:b/>
          <w:sz w:val="24"/>
          <w:szCs w:val="24"/>
        </w:rPr>
        <w:t>Limitations</w:t>
      </w:r>
    </w:p>
    <w:p w14:paraId="252A9418" w14:textId="77777777" w:rsidR="004A5CD2" w:rsidRPr="004A5CD2" w:rsidRDefault="004A5CD2" w:rsidP="00E93478">
      <w:pPr>
        <w:pStyle w:val="ListParagraph"/>
        <w:numPr>
          <w:ilvl w:val="0"/>
          <w:numId w:val="47"/>
        </w:numPr>
        <w:rPr>
          <w:rFonts w:ascii="Times New Roman" w:hAnsi="Times New Roman" w:cs="Times New Roman"/>
          <w:sz w:val="24"/>
          <w:szCs w:val="24"/>
        </w:rPr>
      </w:pPr>
      <w:r>
        <w:rPr>
          <w:rFonts w:ascii="Times New Roman" w:hAnsi="Times New Roman" w:cs="Times New Roman"/>
          <w:color w:val="212121"/>
          <w:sz w:val="24"/>
          <w:szCs w:val="24"/>
          <w:shd w:val="clear" w:color="auto" w:fill="FFFFFF"/>
        </w:rPr>
        <w:t>T</w:t>
      </w:r>
      <w:r w:rsidR="00E93478" w:rsidRPr="00E93478">
        <w:rPr>
          <w:rFonts w:ascii="Times New Roman" w:hAnsi="Times New Roman" w:cs="Times New Roman"/>
          <w:color w:val="212121"/>
          <w:sz w:val="24"/>
          <w:szCs w:val="24"/>
          <w:shd w:val="clear" w:color="auto" w:fill="FFFFFF"/>
        </w:rPr>
        <w:t xml:space="preserve">he questions </w:t>
      </w:r>
      <w:r>
        <w:rPr>
          <w:rFonts w:ascii="Times New Roman" w:hAnsi="Times New Roman" w:cs="Times New Roman"/>
          <w:color w:val="212121"/>
          <w:sz w:val="24"/>
          <w:szCs w:val="24"/>
          <w:shd w:val="clear" w:color="auto" w:fill="FFFFFF"/>
        </w:rPr>
        <w:t xml:space="preserve">within the survey </w:t>
      </w:r>
      <w:r w:rsidR="00E93478" w:rsidRPr="00E93478">
        <w:rPr>
          <w:rFonts w:ascii="Times New Roman" w:hAnsi="Times New Roman" w:cs="Times New Roman"/>
          <w:color w:val="212121"/>
          <w:sz w:val="24"/>
          <w:szCs w:val="24"/>
          <w:shd w:val="clear" w:color="auto" w:fill="FFFFFF"/>
        </w:rPr>
        <w:t xml:space="preserve">aren't really questions, they are statements so the language </w:t>
      </w:r>
      <w:r>
        <w:rPr>
          <w:rFonts w:ascii="Times New Roman" w:hAnsi="Times New Roman" w:cs="Times New Roman"/>
          <w:color w:val="212121"/>
          <w:sz w:val="24"/>
          <w:szCs w:val="24"/>
          <w:shd w:val="clear" w:color="auto" w:fill="FFFFFF"/>
        </w:rPr>
        <w:t>may need to</w:t>
      </w:r>
      <w:r w:rsidR="00E93478" w:rsidRPr="00E93478">
        <w:rPr>
          <w:rFonts w:ascii="Times New Roman" w:hAnsi="Times New Roman" w:cs="Times New Roman"/>
          <w:color w:val="212121"/>
          <w:sz w:val="24"/>
          <w:szCs w:val="24"/>
          <w:shd w:val="clear" w:color="auto" w:fill="FFFFFF"/>
        </w:rPr>
        <w:t xml:space="preserve"> change. </w:t>
      </w:r>
    </w:p>
    <w:p w14:paraId="2CCEFC50" w14:textId="77777777" w:rsidR="004A5CD2" w:rsidRPr="004A5CD2" w:rsidRDefault="00E93478" w:rsidP="00E93478">
      <w:pPr>
        <w:pStyle w:val="ListParagraph"/>
        <w:numPr>
          <w:ilvl w:val="0"/>
          <w:numId w:val="47"/>
        </w:numPr>
        <w:rPr>
          <w:rFonts w:ascii="Times New Roman" w:hAnsi="Times New Roman" w:cs="Times New Roman"/>
          <w:sz w:val="24"/>
          <w:szCs w:val="24"/>
        </w:rPr>
      </w:pPr>
      <w:r w:rsidRPr="00E93478">
        <w:rPr>
          <w:rFonts w:ascii="Times New Roman" w:hAnsi="Times New Roman" w:cs="Times New Roman"/>
          <w:color w:val="212121"/>
          <w:sz w:val="24"/>
          <w:szCs w:val="24"/>
          <w:shd w:val="clear" w:color="auto" w:fill="FFFFFF"/>
        </w:rPr>
        <w:t xml:space="preserve">There seems to be some content missing in relation to diversity </w:t>
      </w:r>
      <w:r w:rsidR="004A5CD2">
        <w:rPr>
          <w:rFonts w:ascii="Times New Roman" w:hAnsi="Times New Roman" w:cs="Times New Roman"/>
          <w:color w:val="212121"/>
          <w:sz w:val="24"/>
          <w:szCs w:val="24"/>
          <w:shd w:val="clear" w:color="auto" w:fill="FFFFFF"/>
        </w:rPr>
        <w:t>such as,</w:t>
      </w:r>
      <w:r w:rsidRPr="00E93478">
        <w:rPr>
          <w:rFonts w:ascii="Times New Roman" w:hAnsi="Times New Roman" w:cs="Times New Roman"/>
          <w:color w:val="212121"/>
          <w:sz w:val="24"/>
          <w:szCs w:val="24"/>
          <w:shd w:val="clear" w:color="auto" w:fill="FFFFFF"/>
        </w:rPr>
        <w:t xml:space="preserve"> implicit bias, culturally responsive curriculum, asset deficit perspectives, language diversity.</w:t>
      </w:r>
      <w:r w:rsidR="004A5CD2">
        <w:rPr>
          <w:rFonts w:ascii="Times New Roman" w:hAnsi="Times New Roman" w:cs="Times New Roman"/>
          <w:color w:val="212121"/>
          <w:sz w:val="24"/>
          <w:szCs w:val="24"/>
          <w:shd w:val="clear" w:color="auto" w:fill="FFFFFF"/>
        </w:rPr>
        <w:t xml:space="preserve"> E</w:t>
      </w:r>
      <w:r w:rsidRPr="00E93478">
        <w:rPr>
          <w:rFonts w:ascii="Times New Roman" w:hAnsi="Times New Roman" w:cs="Times New Roman"/>
          <w:color w:val="212121"/>
          <w:sz w:val="24"/>
          <w:szCs w:val="24"/>
          <w:shd w:val="clear" w:color="auto" w:fill="FFFFFF"/>
        </w:rPr>
        <w:t xml:space="preserve">verything that we want the students to walk away with is actually in a survey for Multicultural education. I think we might be talking about two different things. </w:t>
      </w:r>
    </w:p>
    <w:p w14:paraId="7B532F08" w14:textId="42A91440" w:rsidR="00E93478" w:rsidRPr="0097673D" w:rsidRDefault="00E93478" w:rsidP="00645183">
      <w:pPr>
        <w:pStyle w:val="ListParagraph"/>
        <w:numPr>
          <w:ilvl w:val="0"/>
          <w:numId w:val="47"/>
        </w:numPr>
        <w:rPr>
          <w:rFonts w:ascii="Times New Roman" w:hAnsi="Times New Roman" w:cs="Times New Roman"/>
          <w:sz w:val="24"/>
          <w:szCs w:val="24"/>
        </w:rPr>
      </w:pPr>
      <w:r w:rsidRPr="00E93478">
        <w:rPr>
          <w:rFonts w:ascii="Times New Roman" w:hAnsi="Times New Roman" w:cs="Times New Roman"/>
          <w:color w:val="212121"/>
          <w:sz w:val="24"/>
          <w:szCs w:val="24"/>
          <w:shd w:val="clear" w:color="auto" w:fill="FFFFFF"/>
        </w:rPr>
        <w:t xml:space="preserve">“Dealing” with different learners or when “dealing” with second-language learners has a negative connotation so we </w:t>
      </w:r>
      <w:r w:rsidR="004A5CD2">
        <w:rPr>
          <w:rFonts w:ascii="Times New Roman" w:hAnsi="Times New Roman" w:cs="Times New Roman"/>
          <w:color w:val="212121"/>
          <w:sz w:val="24"/>
          <w:szCs w:val="24"/>
          <w:shd w:val="clear" w:color="auto" w:fill="FFFFFF"/>
        </w:rPr>
        <w:t>may want to</w:t>
      </w:r>
      <w:r w:rsidRPr="00E93478">
        <w:rPr>
          <w:rFonts w:ascii="Times New Roman" w:hAnsi="Times New Roman" w:cs="Times New Roman"/>
          <w:color w:val="212121"/>
          <w:sz w:val="24"/>
          <w:szCs w:val="24"/>
          <w:shd w:val="clear" w:color="auto" w:fill="FFFFFF"/>
        </w:rPr>
        <w:t xml:space="preserve"> look at a new instrument.  </w:t>
      </w:r>
    </w:p>
    <w:p w14:paraId="20F08973" w14:textId="77777777" w:rsidR="0097673D" w:rsidRDefault="0097673D" w:rsidP="00645183">
      <w:pPr>
        <w:rPr>
          <w:rFonts w:ascii="Times New Roman" w:hAnsi="Times New Roman" w:cs="Times New Roman"/>
          <w:b/>
          <w:sz w:val="24"/>
          <w:szCs w:val="24"/>
        </w:rPr>
      </w:pPr>
    </w:p>
    <w:p w14:paraId="11AFD96C" w14:textId="77777777" w:rsidR="0097673D" w:rsidRDefault="0097673D" w:rsidP="00645183">
      <w:pPr>
        <w:rPr>
          <w:rFonts w:ascii="Times New Roman" w:hAnsi="Times New Roman" w:cs="Times New Roman"/>
          <w:b/>
          <w:sz w:val="24"/>
          <w:szCs w:val="24"/>
        </w:rPr>
      </w:pPr>
    </w:p>
    <w:p w14:paraId="3389795B" w14:textId="46D5C33D" w:rsidR="00E93478" w:rsidRPr="00E93478" w:rsidRDefault="00E93478" w:rsidP="00645183">
      <w:pPr>
        <w:rPr>
          <w:rFonts w:ascii="Times New Roman" w:hAnsi="Times New Roman" w:cs="Times New Roman"/>
          <w:b/>
          <w:sz w:val="24"/>
          <w:szCs w:val="24"/>
        </w:rPr>
      </w:pPr>
      <w:r w:rsidRPr="00E93478">
        <w:rPr>
          <w:rFonts w:ascii="Times New Roman" w:hAnsi="Times New Roman" w:cs="Times New Roman"/>
          <w:b/>
          <w:sz w:val="24"/>
          <w:szCs w:val="24"/>
        </w:rPr>
        <w:lastRenderedPageBreak/>
        <w:t>Recommendations</w:t>
      </w:r>
    </w:p>
    <w:p w14:paraId="48B9E860" w14:textId="2D78F0E3" w:rsidR="004A5CD2" w:rsidRPr="004A5CD2" w:rsidRDefault="004A5CD2" w:rsidP="004A5CD2">
      <w:pPr>
        <w:pStyle w:val="ListParagraph"/>
        <w:numPr>
          <w:ilvl w:val="0"/>
          <w:numId w:val="48"/>
        </w:numPr>
        <w:rPr>
          <w:rFonts w:ascii="Times New Roman" w:hAnsi="Times New Roman" w:cs="Times New Roman"/>
          <w:sz w:val="24"/>
          <w:szCs w:val="24"/>
        </w:rPr>
      </w:pPr>
      <w:r w:rsidRPr="00076AD0">
        <w:rPr>
          <w:rFonts w:ascii="Times New Roman" w:hAnsi="Times New Roman" w:cs="Times New Roman"/>
          <w:color w:val="212121"/>
          <w:sz w:val="24"/>
          <w:szCs w:val="24"/>
          <w:shd w:val="clear" w:color="auto" w:fill="FFFFFF"/>
        </w:rPr>
        <w:t xml:space="preserve">If a new instrument is necessary, we need to be thinking about where we are in terms of a CAEP visit so that will have three instances of data, as right now we only do the diversity report every Academic Year. </w:t>
      </w:r>
      <w:r>
        <w:rPr>
          <w:rFonts w:ascii="Times New Roman" w:hAnsi="Times New Roman" w:cs="Times New Roman"/>
          <w:color w:val="212121"/>
          <w:sz w:val="24"/>
          <w:szCs w:val="24"/>
          <w:shd w:val="clear" w:color="auto" w:fill="FFFFFF"/>
        </w:rPr>
        <w:t>For data to be of use from a new instrument, the</w:t>
      </w:r>
      <w:r w:rsidRPr="004A5CD2">
        <w:rPr>
          <w:rFonts w:ascii="Times New Roman" w:hAnsi="Times New Roman" w:cs="Times New Roman"/>
          <w:color w:val="212121"/>
          <w:sz w:val="24"/>
          <w:szCs w:val="24"/>
          <w:shd w:val="clear" w:color="auto" w:fill="FFFFFF"/>
        </w:rPr>
        <w:t xml:space="preserve"> new instrument </w:t>
      </w:r>
      <w:r>
        <w:rPr>
          <w:rFonts w:ascii="Times New Roman" w:hAnsi="Times New Roman" w:cs="Times New Roman"/>
          <w:color w:val="212121"/>
          <w:sz w:val="24"/>
          <w:szCs w:val="24"/>
          <w:shd w:val="clear" w:color="auto" w:fill="FFFFFF"/>
        </w:rPr>
        <w:t xml:space="preserve">would need to be in place </w:t>
      </w:r>
      <w:r w:rsidRPr="004A5CD2">
        <w:rPr>
          <w:rFonts w:ascii="Times New Roman" w:hAnsi="Times New Roman" w:cs="Times New Roman"/>
          <w:color w:val="212121"/>
          <w:sz w:val="24"/>
          <w:szCs w:val="24"/>
          <w:shd w:val="clear" w:color="auto" w:fill="FFFFFF"/>
        </w:rPr>
        <w:t>starting in the new Academic Year of 2020-21</w:t>
      </w:r>
      <w:r>
        <w:rPr>
          <w:rFonts w:ascii="Times New Roman" w:hAnsi="Times New Roman" w:cs="Times New Roman"/>
          <w:color w:val="212121"/>
          <w:sz w:val="24"/>
          <w:szCs w:val="24"/>
          <w:shd w:val="clear" w:color="auto" w:fill="FFFFFF"/>
        </w:rPr>
        <w:t>.</w:t>
      </w:r>
    </w:p>
    <w:p w14:paraId="554B93B4" w14:textId="38795B61" w:rsidR="00DD62CB" w:rsidRDefault="00645183" w:rsidP="004A5CD2">
      <w:pPr>
        <w:pStyle w:val="ListParagraph"/>
        <w:numPr>
          <w:ilvl w:val="0"/>
          <w:numId w:val="48"/>
        </w:numPr>
        <w:rPr>
          <w:rFonts w:ascii="Times New Roman" w:hAnsi="Times New Roman" w:cs="Times New Roman"/>
          <w:sz w:val="24"/>
          <w:szCs w:val="24"/>
        </w:rPr>
      </w:pPr>
      <w:r w:rsidRPr="004A5CD2">
        <w:rPr>
          <w:rFonts w:ascii="Times New Roman" w:hAnsi="Times New Roman" w:cs="Times New Roman"/>
          <w:sz w:val="24"/>
          <w:szCs w:val="24"/>
        </w:rPr>
        <w:t xml:space="preserve">UCA </w:t>
      </w:r>
      <w:r w:rsidR="004A5CD2">
        <w:rPr>
          <w:rFonts w:ascii="Times New Roman" w:hAnsi="Times New Roman" w:cs="Times New Roman"/>
          <w:sz w:val="24"/>
          <w:szCs w:val="24"/>
        </w:rPr>
        <w:t>worked</w:t>
      </w:r>
      <w:r w:rsidRPr="004A5CD2">
        <w:rPr>
          <w:rFonts w:ascii="Times New Roman" w:hAnsi="Times New Roman" w:cs="Times New Roman"/>
          <w:sz w:val="24"/>
          <w:szCs w:val="24"/>
        </w:rPr>
        <w:t xml:space="preserve"> with </w:t>
      </w:r>
      <w:r w:rsidR="004A5CD2">
        <w:rPr>
          <w:rFonts w:ascii="Times New Roman" w:hAnsi="Times New Roman" w:cs="Times New Roman"/>
          <w:sz w:val="24"/>
          <w:szCs w:val="24"/>
        </w:rPr>
        <w:t>a</w:t>
      </w:r>
      <w:r w:rsidRPr="004A5CD2">
        <w:rPr>
          <w:rFonts w:ascii="Times New Roman" w:hAnsi="Times New Roman" w:cs="Times New Roman"/>
          <w:sz w:val="24"/>
          <w:szCs w:val="24"/>
        </w:rPr>
        <w:t xml:space="preserve"> group from Harvard.</w:t>
      </w:r>
      <w:r w:rsidR="004A5CD2">
        <w:rPr>
          <w:rFonts w:ascii="Times New Roman" w:hAnsi="Times New Roman" w:cs="Times New Roman"/>
          <w:sz w:val="24"/>
          <w:szCs w:val="24"/>
        </w:rPr>
        <w:t xml:space="preserve"> It is recommended that a connection be made to investigate possible improvement in diversity data being collected.</w:t>
      </w:r>
    </w:p>
    <w:p w14:paraId="22B37CF2" w14:textId="3868FB45" w:rsidR="004A5CD2" w:rsidRPr="004A5CD2" w:rsidRDefault="004A5CD2" w:rsidP="004A5CD2">
      <w:pPr>
        <w:pStyle w:val="ListParagraph"/>
        <w:numPr>
          <w:ilvl w:val="0"/>
          <w:numId w:val="48"/>
        </w:numPr>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The question should be raised as to whether </w:t>
      </w:r>
      <w:r w:rsidRPr="004A5CD2">
        <w:rPr>
          <w:rFonts w:ascii="Times New Roman" w:hAnsi="Times New Roman" w:cs="Times New Roman"/>
          <w:color w:val="212121"/>
          <w:sz w:val="24"/>
          <w:szCs w:val="24"/>
          <w:shd w:val="clear" w:color="auto" w:fill="FFFFFF"/>
        </w:rPr>
        <w:t xml:space="preserve">we want to know </w:t>
      </w:r>
      <w:r>
        <w:rPr>
          <w:rFonts w:ascii="Times New Roman" w:hAnsi="Times New Roman" w:cs="Times New Roman"/>
          <w:color w:val="212121"/>
          <w:sz w:val="24"/>
          <w:szCs w:val="24"/>
          <w:shd w:val="clear" w:color="auto" w:fill="FFFFFF"/>
        </w:rPr>
        <w:t>teacher candidate</w:t>
      </w:r>
      <w:r w:rsidRPr="004A5CD2">
        <w:rPr>
          <w:rFonts w:ascii="Times New Roman" w:hAnsi="Times New Roman" w:cs="Times New Roman"/>
          <w:color w:val="212121"/>
          <w:sz w:val="24"/>
          <w:szCs w:val="24"/>
          <w:shd w:val="clear" w:color="auto" w:fill="FFFFFF"/>
        </w:rPr>
        <w:t xml:space="preserve"> beliefs or how well </w:t>
      </w:r>
      <w:r>
        <w:rPr>
          <w:rFonts w:ascii="Times New Roman" w:hAnsi="Times New Roman" w:cs="Times New Roman"/>
          <w:color w:val="212121"/>
          <w:sz w:val="24"/>
          <w:szCs w:val="24"/>
          <w:shd w:val="clear" w:color="auto" w:fill="FFFFFF"/>
        </w:rPr>
        <w:t>teacher candidates are</w:t>
      </w:r>
      <w:r w:rsidRPr="004A5CD2">
        <w:rPr>
          <w:rFonts w:ascii="Times New Roman" w:hAnsi="Times New Roman" w:cs="Times New Roman"/>
          <w:color w:val="212121"/>
          <w:sz w:val="24"/>
          <w:szCs w:val="24"/>
          <w:shd w:val="clear" w:color="auto" w:fill="FFFFFF"/>
        </w:rPr>
        <w:t xml:space="preserve"> prepared </w:t>
      </w:r>
      <w:r>
        <w:rPr>
          <w:rFonts w:ascii="Times New Roman" w:hAnsi="Times New Roman" w:cs="Times New Roman"/>
          <w:color w:val="212121"/>
          <w:sz w:val="24"/>
          <w:szCs w:val="24"/>
          <w:shd w:val="clear" w:color="auto" w:fill="FFFFFF"/>
        </w:rPr>
        <w:t>for the diverse classroom.</w:t>
      </w:r>
    </w:p>
    <w:p w14:paraId="2E7C66BA" w14:textId="7A2420DB" w:rsidR="004A5CD2" w:rsidRPr="0097673D" w:rsidRDefault="004A5CD2" w:rsidP="004A5CD2">
      <w:pPr>
        <w:pStyle w:val="ListParagraph"/>
        <w:numPr>
          <w:ilvl w:val="0"/>
          <w:numId w:val="48"/>
        </w:numPr>
        <w:rPr>
          <w:rFonts w:ascii="Times New Roman" w:hAnsi="Times New Roman" w:cs="Times New Roman"/>
          <w:sz w:val="24"/>
          <w:szCs w:val="24"/>
        </w:rPr>
      </w:pPr>
      <w:r>
        <w:rPr>
          <w:rFonts w:ascii="Times New Roman" w:hAnsi="Times New Roman" w:cs="Times New Roman"/>
          <w:color w:val="212121"/>
          <w:sz w:val="24"/>
          <w:szCs w:val="24"/>
          <w:shd w:val="clear" w:color="auto" w:fill="FFFFFF"/>
        </w:rPr>
        <w:t>A</w:t>
      </w:r>
      <w:r w:rsidRPr="00076AD0">
        <w:rPr>
          <w:rFonts w:ascii="Times New Roman" w:hAnsi="Times New Roman" w:cs="Times New Roman"/>
          <w:color w:val="212121"/>
          <w:sz w:val="24"/>
          <w:szCs w:val="24"/>
          <w:shd w:val="clear" w:color="auto" w:fill="FFFFFF"/>
        </w:rPr>
        <w:t xml:space="preserve">ll programs should participate in </w:t>
      </w:r>
      <w:proofErr w:type="spellStart"/>
      <w:proofErr w:type="gramStart"/>
      <w:r w:rsidRPr="00076AD0">
        <w:rPr>
          <w:rFonts w:ascii="Times New Roman" w:hAnsi="Times New Roman" w:cs="Times New Roman"/>
          <w:color w:val="212121"/>
          <w:sz w:val="24"/>
          <w:szCs w:val="24"/>
          <w:shd w:val="clear" w:color="auto" w:fill="FFFFFF"/>
        </w:rPr>
        <w:t>a</w:t>
      </w:r>
      <w:proofErr w:type="spellEnd"/>
      <w:proofErr w:type="gramEnd"/>
      <w:r w:rsidRPr="00076AD0">
        <w:rPr>
          <w:rFonts w:ascii="Times New Roman" w:hAnsi="Times New Roman" w:cs="Times New Roman"/>
          <w:color w:val="212121"/>
          <w:sz w:val="24"/>
          <w:szCs w:val="24"/>
          <w:shd w:val="clear" w:color="auto" w:fill="FFFFFF"/>
        </w:rPr>
        <w:t xml:space="preserve"> online microaggressions module, as part of the secondary methods courses in secondary programs</w:t>
      </w:r>
      <w:r>
        <w:rPr>
          <w:rFonts w:ascii="Times New Roman" w:hAnsi="Times New Roman" w:cs="Times New Roman"/>
          <w:color w:val="212121"/>
          <w:sz w:val="24"/>
          <w:szCs w:val="24"/>
          <w:shd w:val="clear" w:color="auto" w:fill="FFFFFF"/>
        </w:rPr>
        <w:t>.</w:t>
      </w:r>
    </w:p>
    <w:p w14:paraId="570D5F8D" w14:textId="43F223F8" w:rsidR="0097673D" w:rsidRPr="004A5CD2" w:rsidRDefault="0097673D" w:rsidP="004A5CD2">
      <w:pPr>
        <w:pStyle w:val="ListParagraph"/>
        <w:numPr>
          <w:ilvl w:val="0"/>
          <w:numId w:val="48"/>
        </w:numPr>
        <w:rPr>
          <w:rFonts w:ascii="Times New Roman" w:hAnsi="Times New Roman" w:cs="Times New Roman"/>
          <w:sz w:val="24"/>
          <w:szCs w:val="24"/>
        </w:rPr>
      </w:pPr>
      <w:r>
        <w:rPr>
          <w:rFonts w:ascii="Times New Roman" w:hAnsi="Times New Roman" w:cs="Times New Roman"/>
          <w:color w:val="212121"/>
          <w:sz w:val="24"/>
          <w:szCs w:val="24"/>
          <w:shd w:val="clear" w:color="auto" w:fill="FFFFFF"/>
        </w:rPr>
        <w:t xml:space="preserve">An examination on how culturally responsive education </w:t>
      </w:r>
      <w:r w:rsidRPr="00076AD0">
        <w:rPr>
          <w:rFonts w:ascii="Times New Roman" w:hAnsi="Times New Roman" w:cs="Times New Roman"/>
          <w:color w:val="212121"/>
          <w:sz w:val="24"/>
          <w:szCs w:val="24"/>
          <w:shd w:val="clear" w:color="auto" w:fill="FFFFFF"/>
        </w:rPr>
        <w:t>is integrated throughout all courses</w:t>
      </w:r>
      <w:r>
        <w:rPr>
          <w:rFonts w:ascii="Times New Roman" w:hAnsi="Times New Roman" w:cs="Times New Roman"/>
          <w:color w:val="212121"/>
          <w:sz w:val="24"/>
          <w:szCs w:val="24"/>
          <w:shd w:val="clear" w:color="auto" w:fill="FFFFFF"/>
        </w:rPr>
        <w:t xml:space="preserve"> and programs is recommended.  A professional development for faculty may be necessary to avoid “one-shot” delivery of such curriculum.</w:t>
      </w:r>
    </w:p>
    <w:p w14:paraId="18C0C188" w14:textId="35CD4178" w:rsidR="00F65E5D" w:rsidRDefault="00F65E5D" w:rsidP="00645183">
      <w:pPr>
        <w:rPr>
          <w:rFonts w:ascii="Times New Roman" w:hAnsi="Times New Roman" w:cs="Times New Roman"/>
          <w:b/>
          <w:sz w:val="24"/>
          <w:szCs w:val="24"/>
        </w:rPr>
      </w:pPr>
    </w:p>
    <w:p w14:paraId="1E5561E0" w14:textId="4C989A94" w:rsidR="00F65E5D" w:rsidRDefault="00F65E5D" w:rsidP="00645183">
      <w:pPr>
        <w:rPr>
          <w:rFonts w:ascii="Times New Roman" w:hAnsi="Times New Roman" w:cs="Times New Roman"/>
          <w:b/>
          <w:sz w:val="24"/>
          <w:szCs w:val="24"/>
        </w:rPr>
      </w:pPr>
    </w:p>
    <w:p w14:paraId="156EEF31" w14:textId="5BDAF2F5" w:rsidR="00F65E5D" w:rsidRDefault="00F65E5D">
      <w:pPr>
        <w:rPr>
          <w:rFonts w:ascii="Times New Roman" w:hAnsi="Times New Roman" w:cs="Times New Roman"/>
          <w:b/>
          <w:sz w:val="24"/>
          <w:szCs w:val="24"/>
        </w:rPr>
      </w:pPr>
      <w:r>
        <w:rPr>
          <w:rFonts w:ascii="Times New Roman" w:hAnsi="Times New Roman" w:cs="Times New Roman"/>
          <w:b/>
          <w:sz w:val="24"/>
          <w:szCs w:val="24"/>
        </w:rPr>
        <w:br w:type="page"/>
      </w:r>
    </w:p>
    <w:p w14:paraId="79A777C5" w14:textId="119E6281" w:rsidR="00F65E5D" w:rsidRDefault="00F65E5D" w:rsidP="00645183">
      <w:pPr>
        <w:rPr>
          <w:rFonts w:ascii="Times New Roman" w:hAnsi="Times New Roman" w:cs="Times New Roman"/>
          <w:b/>
          <w:sz w:val="24"/>
          <w:szCs w:val="24"/>
        </w:rPr>
      </w:pPr>
      <w:r>
        <w:rPr>
          <w:rFonts w:ascii="Times New Roman" w:hAnsi="Times New Roman" w:cs="Times New Roman"/>
          <w:b/>
          <w:sz w:val="24"/>
          <w:szCs w:val="24"/>
        </w:rPr>
        <w:lastRenderedPageBreak/>
        <w:t>General Recommendations</w:t>
      </w:r>
    </w:p>
    <w:p w14:paraId="6319695B" w14:textId="77777777" w:rsidR="00F65E5D" w:rsidRDefault="00F65E5D" w:rsidP="00F65E5D">
      <w:pPr>
        <w:pStyle w:val="ListParagraph"/>
        <w:numPr>
          <w:ilvl w:val="0"/>
          <w:numId w:val="46"/>
        </w:numPr>
        <w:spacing w:after="0" w:line="240" w:lineRule="auto"/>
        <w:rPr>
          <w:rFonts w:ascii="Times New Roman" w:hAnsi="Times New Roman" w:cs="Times New Roman"/>
        </w:rPr>
      </w:pPr>
      <w:r w:rsidRPr="00F65E5D">
        <w:rPr>
          <w:rFonts w:ascii="Times New Roman" w:hAnsi="Times New Roman" w:cs="Times New Roman"/>
        </w:rPr>
        <w:t xml:space="preserve">To assist in programs </w:t>
      </w:r>
      <w:r>
        <w:rPr>
          <w:rFonts w:ascii="Times New Roman" w:hAnsi="Times New Roman" w:cs="Times New Roman"/>
        </w:rPr>
        <w:t xml:space="preserve">in </w:t>
      </w:r>
      <w:r w:rsidRPr="00F65E5D">
        <w:rPr>
          <w:rFonts w:ascii="Times New Roman" w:hAnsi="Times New Roman" w:cs="Times New Roman"/>
        </w:rPr>
        <w:t xml:space="preserve">meeting deadlines for all EPP assessments, </w:t>
      </w:r>
      <w:r>
        <w:rPr>
          <w:rFonts w:ascii="Times New Roman" w:hAnsi="Times New Roman" w:cs="Times New Roman"/>
        </w:rPr>
        <w:t>an assessment</w:t>
      </w:r>
      <w:r w:rsidRPr="00F65E5D">
        <w:rPr>
          <w:rFonts w:ascii="Times New Roman" w:hAnsi="Times New Roman" w:cs="Times New Roman"/>
        </w:rPr>
        <w:t xml:space="preserve"> timeline of </w:t>
      </w:r>
      <w:r>
        <w:rPr>
          <w:rFonts w:ascii="Times New Roman" w:hAnsi="Times New Roman" w:cs="Times New Roman"/>
        </w:rPr>
        <w:t xml:space="preserve">when </w:t>
      </w:r>
      <w:r w:rsidRPr="00F65E5D">
        <w:rPr>
          <w:rFonts w:ascii="Times New Roman" w:hAnsi="Times New Roman" w:cs="Times New Roman"/>
        </w:rPr>
        <w:t xml:space="preserve">assessments should occur and who is responsible </w:t>
      </w:r>
      <w:r>
        <w:rPr>
          <w:rFonts w:ascii="Times New Roman" w:hAnsi="Times New Roman" w:cs="Times New Roman"/>
        </w:rPr>
        <w:t xml:space="preserve">for completion should be </w:t>
      </w:r>
      <w:proofErr w:type="spellStart"/>
      <w:r w:rsidRPr="00F65E5D">
        <w:rPr>
          <w:rFonts w:ascii="Times New Roman" w:hAnsi="Times New Roman" w:cs="Times New Roman"/>
        </w:rPr>
        <w:t>create</w:t>
      </w:r>
      <w:r>
        <w:rPr>
          <w:rFonts w:ascii="Times New Roman" w:hAnsi="Times New Roman" w:cs="Times New Roman"/>
        </w:rPr>
        <w:t>ed</w:t>
      </w:r>
      <w:proofErr w:type="spellEnd"/>
      <w:r w:rsidRPr="00F65E5D">
        <w:rPr>
          <w:rFonts w:ascii="Times New Roman" w:hAnsi="Times New Roman" w:cs="Times New Roman"/>
        </w:rPr>
        <w:t xml:space="preserve"> </w:t>
      </w:r>
      <w:r>
        <w:rPr>
          <w:rFonts w:ascii="Times New Roman" w:hAnsi="Times New Roman" w:cs="Times New Roman"/>
        </w:rPr>
        <w:t xml:space="preserve">to </w:t>
      </w:r>
      <w:proofErr w:type="spellStart"/>
      <w:r>
        <w:rPr>
          <w:rFonts w:ascii="Times New Roman" w:hAnsi="Times New Roman" w:cs="Times New Roman"/>
        </w:rPr>
        <w:t>expidite</w:t>
      </w:r>
      <w:proofErr w:type="spellEnd"/>
      <w:r>
        <w:rPr>
          <w:rFonts w:ascii="Times New Roman" w:hAnsi="Times New Roman" w:cs="Times New Roman"/>
        </w:rPr>
        <w:t xml:space="preserve"> </w:t>
      </w:r>
      <w:r w:rsidRPr="00F65E5D">
        <w:rPr>
          <w:rFonts w:ascii="Times New Roman" w:hAnsi="Times New Roman" w:cs="Times New Roman"/>
        </w:rPr>
        <w:t>know</w:t>
      </w:r>
      <w:r>
        <w:rPr>
          <w:rFonts w:ascii="Times New Roman" w:hAnsi="Times New Roman" w:cs="Times New Roman"/>
        </w:rPr>
        <w:t xml:space="preserve">ledge of </w:t>
      </w:r>
      <w:r w:rsidRPr="00F65E5D">
        <w:rPr>
          <w:rFonts w:ascii="Times New Roman" w:hAnsi="Times New Roman" w:cs="Times New Roman"/>
        </w:rPr>
        <w:t>what is due</w:t>
      </w:r>
      <w:r>
        <w:rPr>
          <w:rFonts w:ascii="Times New Roman" w:hAnsi="Times New Roman" w:cs="Times New Roman"/>
        </w:rPr>
        <w:t xml:space="preserve"> dates and responsibilities for all constituents</w:t>
      </w:r>
      <w:r w:rsidRPr="00F65E5D">
        <w:rPr>
          <w:rFonts w:ascii="Times New Roman" w:hAnsi="Times New Roman" w:cs="Times New Roman"/>
        </w:rPr>
        <w:t xml:space="preserve">. </w:t>
      </w:r>
    </w:p>
    <w:p w14:paraId="1C4ACB1F" w14:textId="7F9D5095" w:rsidR="00F65E5D" w:rsidRDefault="00F65E5D" w:rsidP="00F65E5D">
      <w:pPr>
        <w:pStyle w:val="ListParagraph"/>
        <w:numPr>
          <w:ilvl w:val="0"/>
          <w:numId w:val="46"/>
        </w:numPr>
        <w:spacing w:after="0" w:line="240" w:lineRule="auto"/>
        <w:rPr>
          <w:rFonts w:ascii="Times New Roman" w:hAnsi="Times New Roman" w:cs="Times New Roman"/>
        </w:rPr>
      </w:pPr>
      <w:r>
        <w:rPr>
          <w:rFonts w:ascii="Times New Roman" w:hAnsi="Times New Roman" w:cs="Times New Roman"/>
        </w:rPr>
        <w:t>I</w:t>
      </w:r>
      <w:r w:rsidRPr="00F65E5D">
        <w:rPr>
          <w:rFonts w:ascii="Times New Roman" w:hAnsi="Times New Roman" w:cs="Times New Roman"/>
        </w:rPr>
        <w:t xml:space="preserve">nformation </w:t>
      </w:r>
      <w:r>
        <w:rPr>
          <w:rFonts w:ascii="Times New Roman" w:hAnsi="Times New Roman" w:cs="Times New Roman"/>
        </w:rPr>
        <w:t xml:space="preserve">is recommended to </w:t>
      </w:r>
      <w:r w:rsidRPr="00F65E5D">
        <w:rPr>
          <w:rFonts w:ascii="Times New Roman" w:hAnsi="Times New Roman" w:cs="Times New Roman"/>
        </w:rPr>
        <w:t xml:space="preserve">be housed in several different </w:t>
      </w:r>
      <w:r>
        <w:rPr>
          <w:rFonts w:ascii="Times New Roman" w:hAnsi="Times New Roman" w:cs="Times New Roman"/>
        </w:rPr>
        <w:t xml:space="preserve">easily </w:t>
      </w:r>
      <w:proofErr w:type="spellStart"/>
      <w:r>
        <w:rPr>
          <w:rFonts w:ascii="Times New Roman" w:hAnsi="Times New Roman" w:cs="Times New Roman"/>
        </w:rPr>
        <w:t>accessable</w:t>
      </w:r>
      <w:proofErr w:type="spellEnd"/>
      <w:r>
        <w:rPr>
          <w:rFonts w:ascii="Times New Roman" w:hAnsi="Times New Roman" w:cs="Times New Roman"/>
        </w:rPr>
        <w:t xml:space="preserve"> </w:t>
      </w:r>
      <w:r w:rsidRPr="00F65E5D">
        <w:rPr>
          <w:rFonts w:ascii="Times New Roman" w:hAnsi="Times New Roman" w:cs="Times New Roman"/>
        </w:rPr>
        <w:t>locations.</w:t>
      </w:r>
    </w:p>
    <w:p w14:paraId="51296275" w14:textId="2251A680" w:rsidR="008C116C" w:rsidRDefault="008C116C" w:rsidP="008C116C">
      <w:pPr>
        <w:spacing w:after="0" w:line="240" w:lineRule="auto"/>
        <w:rPr>
          <w:rFonts w:ascii="Times New Roman" w:hAnsi="Times New Roman" w:cs="Times New Roman"/>
        </w:rPr>
      </w:pPr>
    </w:p>
    <w:p w14:paraId="173D6468" w14:textId="76C32057" w:rsidR="008C116C" w:rsidRPr="008C116C" w:rsidRDefault="008C116C" w:rsidP="008C116C">
      <w:pPr>
        <w:spacing w:after="120" w:line="240" w:lineRule="auto"/>
        <w:rPr>
          <w:rFonts w:ascii="Times New Roman" w:hAnsi="Times New Roman" w:cs="Times New Roman"/>
          <w:b/>
          <w:sz w:val="24"/>
          <w:szCs w:val="24"/>
        </w:rPr>
      </w:pPr>
      <w:r w:rsidRPr="008C116C">
        <w:rPr>
          <w:rFonts w:ascii="Times New Roman" w:hAnsi="Times New Roman" w:cs="Times New Roman"/>
          <w:b/>
          <w:sz w:val="24"/>
          <w:szCs w:val="24"/>
        </w:rPr>
        <w:t>Recommendations forwarded to COPE</w:t>
      </w:r>
    </w:p>
    <w:p w14:paraId="2A15F9FE" w14:textId="36BCB114" w:rsidR="008C116C" w:rsidRPr="008C116C" w:rsidRDefault="008C116C" w:rsidP="008C116C">
      <w:pPr>
        <w:pStyle w:val="ListParagraph"/>
        <w:numPr>
          <w:ilvl w:val="0"/>
          <w:numId w:val="49"/>
        </w:numPr>
        <w:shd w:val="clear" w:color="auto" w:fill="FFFFFF"/>
        <w:spacing w:after="0" w:line="240" w:lineRule="auto"/>
        <w:rPr>
          <w:rFonts w:ascii="Calibri" w:eastAsia="Times New Roman" w:hAnsi="Calibri" w:cs="Calibri"/>
          <w:color w:val="000000"/>
          <w:sz w:val="24"/>
          <w:szCs w:val="24"/>
        </w:rPr>
      </w:pPr>
      <w:r w:rsidRPr="008C116C">
        <w:rPr>
          <w:rFonts w:ascii="Calibri" w:eastAsia="Times New Roman" w:hAnsi="Calibri" w:cs="Calibri"/>
          <w:color w:val="000000"/>
          <w:sz w:val="24"/>
          <w:szCs w:val="24"/>
        </w:rPr>
        <w:t xml:space="preserve">Assessment and Alignment </w:t>
      </w:r>
      <w:r>
        <w:rPr>
          <w:rFonts w:ascii="Calibri" w:eastAsia="Times New Roman" w:hAnsi="Calibri" w:cs="Calibri"/>
          <w:color w:val="000000"/>
          <w:sz w:val="24"/>
          <w:szCs w:val="24"/>
        </w:rPr>
        <w:t>Sub-</w:t>
      </w:r>
      <w:r w:rsidRPr="008C116C">
        <w:rPr>
          <w:rFonts w:ascii="Calibri" w:eastAsia="Times New Roman" w:hAnsi="Calibri" w:cs="Calibri"/>
          <w:color w:val="000000"/>
          <w:sz w:val="24"/>
          <w:szCs w:val="24"/>
        </w:rPr>
        <w:t>Committee (these are the recommendations from Dixie and the work her sub-committee, primarily secondary education programs, developed)</w:t>
      </w:r>
    </w:p>
    <w:p w14:paraId="6AE5B780" w14:textId="1B479AAB" w:rsidR="008C116C" w:rsidRPr="008C116C" w:rsidRDefault="008C116C" w:rsidP="008C116C">
      <w:pPr>
        <w:pStyle w:val="ListParagraph"/>
        <w:numPr>
          <w:ilvl w:val="0"/>
          <w:numId w:val="49"/>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Technology Sub-Committee (“</w:t>
      </w:r>
      <w:r w:rsidRPr="008C116C">
        <w:rPr>
          <w:rFonts w:ascii="Calibri" w:eastAsia="Times New Roman" w:hAnsi="Calibri" w:cs="Calibri"/>
          <w:color w:val="000000"/>
          <w:sz w:val="24"/>
          <w:szCs w:val="24"/>
        </w:rPr>
        <w:t>It has been recommended that this be sent to the college technology committee to oversee implementation. Nicole developed a checklist of all things that need to happen for us to get on track with all of the technology plan previously established deadlines/dates. The head of the EPP can determine how this will be disseminated and carried out and then should forward on to COPE as it involves curriculum changes."</w:t>
      </w:r>
      <w:r>
        <w:rPr>
          <w:rFonts w:ascii="Calibri" w:eastAsia="Times New Roman" w:hAnsi="Calibri" w:cs="Calibri"/>
          <w:color w:val="000000"/>
          <w:sz w:val="24"/>
          <w:szCs w:val="24"/>
        </w:rPr>
        <w:t>)</w:t>
      </w:r>
    </w:p>
    <w:p w14:paraId="6758D331" w14:textId="0079FF3E" w:rsidR="008C116C" w:rsidRPr="008C116C" w:rsidRDefault="008C116C" w:rsidP="008C116C">
      <w:pPr>
        <w:pStyle w:val="ListParagraph"/>
        <w:numPr>
          <w:ilvl w:val="0"/>
          <w:numId w:val="49"/>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Technology Sub-Committee (</w:t>
      </w:r>
      <w:r w:rsidRPr="008C116C">
        <w:rPr>
          <w:rFonts w:ascii="Calibri" w:eastAsia="Times New Roman" w:hAnsi="Calibri" w:cs="Calibri"/>
          <w:color w:val="000000"/>
          <w:sz w:val="24"/>
          <w:szCs w:val="24"/>
        </w:rPr>
        <w:t>"</w:t>
      </w:r>
      <w:proofErr w:type="gramStart"/>
      <w:r w:rsidRPr="008C116C">
        <w:rPr>
          <w:rFonts w:ascii="Calibri" w:eastAsia="Times New Roman" w:hAnsi="Calibri" w:cs="Calibri"/>
          <w:color w:val="000000"/>
          <w:sz w:val="24"/>
          <w:szCs w:val="24"/>
        </w:rPr>
        <w:t>I  know</w:t>
      </w:r>
      <w:proofErr w:type="gramEnd"/>
      <w:r w:rsidRPr="008C116C">
        <w:rPr>
          <w:rFonts w:ascii="Calibri" w:eastAsia="Times New Roman" w:hAnsi="Calibri" w:cs="Calibri"/>
          <w:color w:val="000000"/>
          <w:sz w:val="24"/>
          <w:szCs w:val="24"/>
        </w:rPr>
        <w:t xml:space="preserve"> also one of our concerns when we were thinking about with COPE is how we go about holding people accountable for addressing the changes that are recommended in the plan." "I think this is again another one of the questions that needs to be addressed to COPE and in the technology committee so maybe when we send this forward we are recommending that the technology committee be as transparent as possible about what they're doing and moving forward I think that's going to be one of the important facets here."</w:t>
      </w:r>
      <w:r>
        <w:rPr>
          <w:rFonts w:ascii="Calibri" w:eastAsia="Times New Roman" w:hAnsi="Calibri" w:cs="Calibri"/>
          <w:color w:val="000000"/>
          <w:sz w:val="24"/>
          <w:szCs w:val="24"/>
        </w:rPr>
        <w:t>)</w:t>
      </w:r>
    </w:p>
    <w:p w14:paraId="6E56CEE6" w14:textId="77777777" w:rsidR="008C116C" w:rsidRPr="008C116C" w:rsidRDefault="008C116C" w:rsidP="008C116C">
      <w:pPr>
        <w:spacing w:after="0" w:line="240" w:lineRule="auto"/>
        <w:ind w:left="360"/>
        <w:rPr>
          <w:rFonts w:ascii="Times New Roman" w:eastAsia="Times New Roman" w:hAnsi="Times New Roman" w:cs="Times New Roman"/>
          <w:sz w:val="24"/>
          <w:szCs w:val="24"/>
        </w:rPr>
      </w:pPr>
    </w:p>
    <w:p w14:paraId="0435BAC5" w14:textId="77777777" w:rsidR="00F65E5D" w:rsidRPr="00076AD0" w:rsidRDefault="00F65E5D" w:rsidP="00645183">
      <w:pPr>
        <w:rPr>
          <w:rFonts w:ascii="Times New Roman" w:hAnsi="Times New Roman" w:cs="Times New Roman"/>
          <w:b/>
          <w:sz w:val="24"/>
          <w:szCs w:val="24"/>
        </w:rPr>
      </w:pPr>
    </w:p>
    <w:p w14:paraId="305F046F" w14:textId="77777777" w:rsidR="00DD62CB" w:rsidRPr="00076AD0" w:rsidRDefault="00DD62CB" w:rsidP="00C63BCC">
      <w:pPr>
        <w:rPr>
          <w:rFonts w:ascii="Times New Roman" w:hAnsi="Times New Roman" w:cs="Times New Roman"/>
          <w:b/>
          <w:sz w:val="24"/>
          <w:szCs w:val="24"/>
        </w:rPr>
      </w:pPr>
    </w:p>
    <w:p w14:paraId="541513A6" w14:textId="77777777" w:rsidR="00DD62CB" w:rsidRPr="00076AD0" w:rsidRDefault="00DD62CB" w:rsidP="00B6661F">
      <w:pPr>
        <w:rPr>
          <w:rFonts w:ascii="Times New Roman" w:hAnsi="Times New Roman" w:cs="Times New Roman"/>
          <w:b/>
          <w:sz w:val="24"/>
          <w:szCs w:val="24"/>
        </w:rPr>
      </w:pPr>
    </w:p>
    <w:sectPr w:rsidR="00DD62CB" w:rsidRPr="00076AD0" w:rsidSect="005032C7">
      <w:footerReference w:type="default" r:id="rId8"/>
      <w:pgSz w:w="12240" w:h="15840"/>
      <w:pgMar w:top="1440" w:right="1440" w:bottom="1440" w:left="1440" w:header="720" w:footer="720" w:gutter="0"/>
      <w:pgBorders w:display="firstPage" w:offsetFrom="page">
        <w:top w:val="single" w:sz="12" w:space="24" w:color="C00000"/>
        <w:left w:val="single" w:sz="12" w:space="24" w:color="C00000"/>
        <w:bottom w:val="single" w:sz="12" w:space="24" w:color="C00000"/>
        <w:right w:val="single" w:sz="12"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5F344" w14:textId="77777777" w:rsidR="00FA3BE3" w:rsidRDefault="00FA3BE3" w:rsidP="00EF6D32">
      <w:pPr>
        <w:spacing w:after="0" w:line="240" w:lineRule="auto"/>
      </w:pPr>
      <w:r>
        <w:separator/>
      </w:r>
    </w:p>
  </w:endnote>
  <w:endnote w:type="continuationSeparator" w:id="0">
    <w:p w14:paraId="24B3FB43" w14:textId="77777777" w:rsidR="00FA3BE3" w:rsidRDefault="00FA3BE3" w:rsidP="00EF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93227"/>
      <w:docPartObj>
        <w:docPartGallery w:val="Page Numbers (Bottom of Page)"/>
        <w:docPartUnique/>
      </w:docPartObj>
    </w:sdtPr>
    <w:sdtEndPr>
      <w:rPr>
        <w:rFonts w:ascii="Times New Roman" w:hAnsi="Times New Roman" w:cs="Times New Roman"/>
        <w:noProof/>
      </w:rPr>
    </w:sdtEndPr>
    <w:sdtContent>
      <w:p w14:paraId="0775CC69" w14:textId="77777777" w:rsidR="001E1EE0" w:rsidRPr="005D0181" w:rsidRDefault="001E1EE0">
        <w:pPr>
          <w:pStyle w:val="Footer"/>
          <w:jc w:val="center"/>
          <w:rPr>
            <w:rFonts w:ascii="Times New Roman" w:hAnsi="Times New Roman" w:cs="Times New Roman"/>
          </w:rPr>
        </w:pPr>
        <w:r w:rsidRPr="005D0181">
          <w:rPr>
            <w:rFonts w:ascii="Times New Roman" w:hAnsi="Times New Roman" w:cs="Times New Roman"/>
          </w:rPr>
          <w:fldChar w:fldCharType="begin"/>
        </w:r>
        <w:r w:rsidRPr="005D0181">
          <w:rPr>
            <w:rFonts w:ascii="Times New Roman" w:hAnsi="Times New Roman" w:cs="Times New Roman"/>
          </w:rPr>
          <w:instrText xml:space="preserve"> PAGE   \* MERGEFORMAT </w:instrText>
        </w:r>
        <w:r w:rsidRPr="005D0181">
          <w:rPr>
            <w:rFonts w:ascii="Times New Roman" w:hAnsi="Times New Roman" w:cs="Times New Roman"/>
          </w:rPr>
          <w:fldChar w:fldCharType="separate"/>
        </w:r>
        <w:r>
          <w:rPr>
            <w:rFonts w:ascii="Times New Roman" w:hAnsi="Times New Roman" w:cs="Times New Roman"/>
            <w:noProof/>
          </w:rPr>
          <w:t>1</w:t>
        </w:r>
        <w:r w:rsidRPr="005D0181">
          <w:rPr>
            <w:rFonts w:ascii="Times New Roman" w:hAnsi="Times New Roman" w:cs="Times New Roman"/>
            <w:noProof/>
          </w:rPr>
          <w:fldChar w:fldCharType="end"/>
        </w:r>
      </w:p>
    </w:sdtContent>
  </w:sdt>
  <w:p w14:paraId="4D2F8F97" w14:textId="77777777" w:rsidR="001E1EE0" w:rsidRDefault="001E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116E" w14:textId="77777777" w:rsidR="00FA3BE3" w:rsidRDefault="00FA3BE3" w:rsidP="00EF6D32">
      <w:pPr>
        <w:spacing w:after="0" w:line="240" w:lineRule="auto"/>
      </w:pPr>
      <w:r>
        <w:separator/>
      </w:r>
    </w:p>
  </w:footnote>
  <w:footnote w:type="continuationSeparator" w:id="0">
    <w:p w14:paraId="53BEEEAD" w14:textId="77777777" w:rsidR="00FA3BE3" w:rsidRDefault="00FA3BE3" w:rsidP="00EF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1533"/>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01236"/>
    <w:multiLevelType w:val="hybridMultilevel"/>
    <w:tmpl w:val="9184E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474518"/>
    <w:multiLevelType w:val="multilevel"/>
    <w:tmpl w:val="D9B8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C6CFC"/>
    <w:multiLevelType w:val="hybridMultilevel"/>
    <w:tmpl w:val="9006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00DC0"/>
    <w:multiLevelType w:val="multilevel"/>
    <w:tmpl w:val="5816A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ED789F"/>
    <w:multiLevelType w:val="multilevel"/>
    <w:tmpl w:val="8120329A"/>
    <w:lvl w:ilvl="0">
      <w:start w:val="1"/>
      <w:numFmt w:val="bullet"/>
      <w:lvlText w:val="●"/>
      <w:lvlJc w:val="left"/>
      <w:pPr>
        <w:ind w:left="1446" w:hanging="360"/>
      </w:pPr>
      <w:rPr>
        <w:rFonts w:ascii="Noto Sans Symbols" w:eastAsia="Noto Sans Symbols" w:hAnsi="Noto Sans Symbols" w:cs="Noto Sans Symbols"/>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6" w15:restartNumberingAfterBreak="0">
    <w:nsid w:val="1E1B2BE6"/>
    <w:multiLevelType w:val="hybridMultilevel"/>
    <w:tmpl w:val="992CC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D2149A"/>
    <w:multiLevelType w:val="hybridMultilevel"/>
    <w:tmpl w:val="3694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571F4"/>
    <w:multiLevelType w:val="hybridMultilevel"/>
    <w:tmpl w:val="605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21A9A"/>
    <w:multiLevelType w:val="hybridMultilevel"/>
    <w:tmpl w:val="41EA3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64B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877A56"/>
    <w:multiLevelType w:val="hybridMultilevel"/>
    <w:tmpl w:val="0076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919FE"/>
    <w:multiLevelType w:val="hybridMultilevel"/>
    <w:tmpl w:val="D3F85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EF6496"/>
    <w:multiLevelType w:val="hybridMultilevel"/>
    <w:tmpl w:val="C54EE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0469B"/>
    <w:multiLevelType w:val="hybridMultilevel"/>
    <w:tmpl w:val="DA44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D0B85"/>
    <w:multiLevelType w:val="hybridMultilevel"/>
    <w:tmpl w:val="2CF6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C2ECB"/>
    <w:multiLevelType w:val="hybridMultilevel"/>
    <w:tmpl w:val="CC6E13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95F2CB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39EA0B22"/>
    <w:multiLevelType w:val="hybridMultilevel"/>
    <w:tmpl w:val="13AAE2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53448"/>
    <w:multiLevelType w:val="hybridMultilevel"/>
    <w:tmpl w:val="1EFC33DE"/>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83062E"/>
    <w:multiLevelType w:val="hybridMultilevel"/>
    <w:tmpl w:val="9DD2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76695"/>
    <w:multiLevelType w:val="hybridMultilevel"/>
    <w:tmpl w:val="57F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E71682"/>
    <w:multiLevelType w:val="hybridMultilevel"/>
    <w:tmpl w:val="67D03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957D11"/>
    <w:multiLevelType w:val="hybridMultilevel"/>
    <w:tmpl w:val="210C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45919"/>
    <w:multiLevelType w:val="hybridMultilevel"/>
    <w:tmpl w:val="A272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76491"/>
    <w:multiLevelType w:val="multilevel"/>
    <w:tmpl w:val="931CF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CB194D"/>
    <w:multiLevelType w:val="hybridMultilevel"/>
    <w:tmpl w:val="4814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E54D0"/>
    <w:multiLevelType w:val="hybridMultilevel"/>
    <w:tmpl w:val="09AE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A53C0"/>
    <w:multiLevelType w:val="hybridMultilevel"/>
    <w:tmpl w:val="8BE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00469C"/>
    <w:multiLevelType w:val="multilevel"/>
    <w:tmpl w:val="1B0AA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EF153E"/>
    <w:multiLevelType w:val="hybridMultilevel"/>
    <w:tmpl w:val="2496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F41E8"/>
    <w:multiLevelType w:val="hybridMultilevel"/>
    <w:tmpl w:val="23E6978A"/>
    <w:lvl w:ilvl="0" w:tplc="DF5C58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52300"/>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2140E"/>
    <w:multiLevelType w:val="hybridMultilevel"/>
    <w:tmpl w:val="456A8A4E"/>
    <w:lvl w:ilvl="0" w:tplc="1778C2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00B7C"/>
    <w:multiLevelType w:val="multilevel"/>
    <w:tmpl w:val="94C6E2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F260EF8"/>
    <w:multiLevelType w:val="hybridMultilevel"/>
    <w:tmpl w:val="AA7E1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BF7B8E"/>
    <w:multiLevelType w:val="hybridMultilevel"/>
    <w:tmpl w:val="6F92D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C6E7C"/>
    <w:multiLevelType w:val="hybridMultilevel"/>
    <w:tmpl w:val="033674AA"/>
    <w:lvl w:ilvl="0" w:tplc="2B7C7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85BA5"/>
    <w:multiLevelType w:val="hybridMultilevel"/>
    <w:tmpl w:val="F834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403C19"/>
    <w:multiLevelType w:val="hybridMultilevel"/>
    <w:tmpl w:val="5180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E149C"/>
    <w:multiLevelType w:val="hybridMultilevel"/>
    <w:tmpl w:val="BE5C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F6399F"/>
    <w:multiLevelType w:val="hybridMultilevel"/>
    <w:tmpl w:val="8F1EE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95738"/>
    <w:multiLevelType w:val="multilevel"/>
    <w:tmpl w:val="8A26704A"/>
    <w:lvl w:ilvl="0">
      <w:start w:val="1"/>
      <w:numFmt w:val="decimal"/>
      <w:lvlText w:val="%1."/>
      <w:lvlJc w:val="left"/>
      <w:pPr>
        <w:ind w:left="72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0D3CCF"/>
    <w:multiLevelType w:val="hybridMultilevel"/>
    <w:tmpl w:val="06042A2C"/>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1150D0"/>
    <w:multiLevelType w:val="hybridMultilevel"/>
    <w:tmpl w:val="1DB8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677C55"/>
    <w:multiLevelType w:val="hybridMultilevel"/>
    <w:tmpl w:val="E07C8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42510AF"/>
    <w:multiLevelType w:val="hybridMultilevel"/>
    <w:tmpl w:val="4038F568"/>
    <w:lvl w:ilvl="0" w:tplc="2B7C775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6FD2415"/>
    <w:multiLevelType w:val="hybridMultilevel"/>
    <w:tmpl w:val="4462B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D208C6"/>
    <w:multiLevelType w:val="hybridMultilevel"/>
    <w:tmpl w:val="F15E3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B">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47"/>
  </w:num>
  <w:num w:numId="4">
    <w:abstractNumId w:val="11"/>
  </w:num>
  <w:num w:numId="5">
    <w:abstractNumId w:val="21"/>
  </w:num>
  <w:num w:numId="6">
    <w:abstractNumId w:val="40"/>
  </w:num>
  <w:num w:numId="7">
    <w:abstractNumId w:val="16"/>
  </w:num>
  <w:num w:numId="8">
    <w:abstractNumId w:val="9"/>
  </w:num>
  <w:num w:numId="9">
    <w:abstractNumId w:val="41"/>
  </w:num>
  <w:num w:numId="10">
    <w:abstractNumId w:val="8"/>
  </w:num>
  <w:num w:numId="11">
    <w:abstractNumId w:val="37"/>
  </w:num>
  <w:num w:numId="12">
    <w:abstractNumId w:val="43"/>
  </w:num>
  <w:num w:numId="13">
    <w:abstractNumId w:val="19"/>
  </w:num>
  <w:num w:numId="14">
    <w:abstractNumId w:val="46"/>
  </w:num>
  <w:num w:numId="15">
    <w:abstractNumId w:val="48"/>
  </w:num>
  <w:num w:numId="16">
    <w:abstractNumId w:val="22"/>
  </w:num>
  <w:num w:numId="17">
    <w:abstractNumId w:val="32"/>
  </w:num>
  <w:num w:numId="18">
    <w:abstractNumId w:val="28"/>
  </w:num>
  <w:num w:numId="19">
    <w:abstractNumId w:val="0"/>
  </w:num>
  <w:num w:numId="20">
    <w:abstractNumId w:val="15"/>
  </w:num>
  <w:num w:numId="21">
    <w:abstractNumId w:val="45"/>
  </w:num>
  <w:num w:numId="22">
    <w:abstractNumId w:val="6"/>
  </w:num>
  <w:num w:numId="23">
    <w:abstractNumId w:val="1"/>
  </w:num>
  <w:num w:numId="24">
    <w:abstractNumId w:val="20"/>
  </w:num>
  <w:num w:numId="25">
    <w:abstractNumId w:val="35"/>
  </w:num>
  <w:num w:numId="26">
    <w:abstractNumId w:val="31"/>
  </w:num>
  <w:num w:numId="27">
    <w:abstractNumId w:val="33"/>
  </w:num>
  <w:num w:numId="28">
    <w:abstractNumId w:val="39"/>
  </w:num>
  <w:num w:numId="29">
    <w:abstractNumId w:val="7"/>
  </w:num>
  <w:num w:numId="30">
    <w:abstractNumId w:val="29"/>
  </w:num>
  <w:num w:numId="31">
    <w:abstractNumId w:val="4"/>
  </w:num>
  <w:num w:numId="32">
    <w:abstractNumId w:val="34"/>
  </w:num>
  <w:num w:numId="33">
    <w:abstractNumId w:val="25"/>
  </w:num>
  <w:num w:numId="34">
    <w:abstractNumId w:val="42"/>
  </w:num>
  <w:num w:numId="35">
    <w:abstractNumId w:val="5"/>
  </w:num>
  <w:num w:numId="36">
    <w:abstractNumId w:val="12"/>
  </w:num>
  <w:num w:numId="37">
    <w:abstractNumId w:val="30"/>
  </w:num>
  <w:num w:numId="38">
    <w:abstractNumId w:val="17"/>
  </w:num>
  <w:num w:numId="39">
    <w:abstractNumId w:val="38"/>
  </w:num>
  <w:num w:numId="40">
    <w:abstractNumId w:val="23"/>
  </w:num>
  <w:num w:numId="41">
    <w:abstractNumId w:val="10"/>
  </w:num>
  <w:num w:numId="42">
    <w:abstractNumId w:val="36"/>
  </w:num>
  <w:num w:numId="43">
    <w:abstractNumId w:val="2"/>
  </w:num>
  <w:num w:numId="44">
    <w:abstractNumId w:val="24"/>
  </w:num>
  <w:num w:numId="45">
    <w:abstractNumId w:val="26"/>
  </w:num>
  <w:num w:numId="46">
    <w:abstractNumId w:val="14"/>
  </w:num>
  <w:num w:numId="47">
    <w:abstractNumId w:val="27"/>
  </w:num>
  <w:num w:numId="48">
    <w:abstractNumId w:val="44"/>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62"/>
    <w:rsid w:val="00023C92"/>
    <w:rsid w:val="00076AD0"/>
    <w:rsid w:val="000D5302"/>
    <w:rsid w:val="000E374A"/>
    <w:rsid w:val="00154956"/>
    <w:rsid w:val="00176023"/>
    <w:rsid w:val="00187C61"/>
    <w:rsid w:val="001B1F8B"/>
    <w:rsid w:val="001B3912"/>
    <w:rsid w:val="001E1EE0"/>
    <w:rsid w:val="002015B9"/>
    <w:rsid w:val="002537D0"/>
    <w:rsid w:val="00267B88"/>
    <w:rsid w:val="002A1887"/>
    <w:rsid w:val="002A71DF"/>
    <w:rsid w:val="00324C18"/>
    <w:rsid w:val="003A63D1"/>
    <w:rsid w:val="003D2C3A"/>
    <w:rsid w:val="003E78AF"/>
    <w:rsid w:val="00415184"/>
    <w:rsid w:val="004A5CD2"/>
    <w:rsid w:val="005032C7"/>
    <w:rsid w:val="00510B8D"/>
    <w:rsid w:val="00531065"/>
    <w:rsid w:val="005B23ED"/>
    <w:rsid w:val="005C6A49"/>
    <w:rsid w:val="005D0181"/>
    <w:rsid w:val="005E0E7C"/>
    <w:rsid w:val="00621BED"/>
    <w:rsid w:val="00645183"/>
    <w:rsid w:val="00653D16"/>
    <w:rsid w:val="00666EB6"/>
    <w:rsid w:val="00671CBC"/>
    <w:rsid w:val="00682AF2"/>
    <w:rsid w:val="0068724E"/>
    <w:rsid w:val="006B1DF7"/>
    <w:rsid w:val="006C12D8"/>
    <w:rsid w:val="006E6C47"/>
    <w:rsid w:val="007B3439"/>
    <w:rsid w:val="007E208A"/>
    <w:rsid w:val="00812819"/>
    <w:rsid w:val="0083792B"/>
    <w:rsid w:val="00850B61"/>
    <w:rsid w:val="00874106"/>
    <w:rsid w:val="008941B9"/>
    <w:rsid w:val="008A2E01"/>
    <w:rsid w:val="008C116C"/>
    <w:rsid w:val="00901DB7"/>
    <w:rsid w:val="00966BFE"/>
    <w:rsid w:val="0097673D"/>
    <w:rsid w:val="009A24C9"/>
    <w:rsid w:val="009D182E"/>
    <w:rsid w:val="00A03F1A"/>
    <w:rsid w:val="00A07464"/>
    <w:rsid w:val="00A82154"/>
    <w:rsid w:val="00AD0EE3"/>
    <w:rsid w:val="00B0255B"/>
    <w:rsid w:val="00B53076"/>
    <w:rsid w:val="00B6661F"/>
    <w:rsid w:val="00BD3E7F"/>
    <w:rsid w:val="00C32BEF"/>
    <w:rsid w:val="00C63BCC"/>
    <w:rsid w:val="00CD52E9"/>
    <w:rsid w:val="00CE56BF"/>
    <w:rsid w:val="00D73150"/>
    <w:rsid w:val="00D77D2D"/>
    <w:rsid w:val="00D97D0C"/>
    <w:rsid w:val="00DD62CB"/>
    <w:rsid w:val="00DE29F9"/>
    <w:rsid w:val="00E24F17"/>
    <w:rsid w:val="00E41C9B"/>
    <w:rsid w:val="00E45562"/>
    <w:rsid w:val="00E84FD9"/>
    <w:rsid w:val="00E93478"/>
    <w:rsid w:val="00EF6D32"/>
    <w:rsid w:val="00F5478A"/>
    <w:rsid w:val="00F63D3D"/>
    <w:rsid w:val="00F65E5D"/>
    <w:rsid w:val="00FA3BE3"/>
    <w:rsid w:val="00FB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DB10"/>
  <w15:chartTrackingRefBased/>
  <w15:docId w15:val="{59945490-3BAC-4DAF-A94F-1424784E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2CB"/>
    <w:pPr>
      <w:keepNext/>
      <w:keepLines/>
      <w:numPr>
        <w:numId w:val="38"/>
      </w:numPr>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62CB"/>
    <w:pPr>
      <w:keepNext/>
      <w:keepLines/>
      <w:numPr>
        <w:ilvl w:val="1"/>
        <w:numId w:val="38"/>
      </w:numPr>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D62CB"/>
    <w:pPr>
      <w:keepNext/>
      <w:keepLines/>
      <w:numPr>
        <w:ilvl w:val="2"/>
        <w:numId w:val="38"/>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2CB"/>
    <w:pPr>
      <w:keepNext/>
      <w:keepLines/>
      <w:numPr>
        <w:ilvl w:val="3"/>
        <w:numId w:val="38"/>
      </w:numPr>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Heading5">
    <w:name w:val="heading 5"/>
    <w:basedOn w:val="Normal"/>
    <w:next w:val="Normal"/>
    <w:link w:val="Heading5Char"/>
    <w:uiPriority w:val="9"/>
    <w:unhideWhenUsed/>
    <w:qFormat/>
    <w:rsid w:val="00DD62CB"/>
    <w:pPr>
      <w:keepNext/>
      <w:keepLines/>
      <w:numPr>
        <w:ilvl w:val="4"/>
        <w:numId w:val="38"/>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Heading6">
    <w:name w:val="heading 6"/>
    <w:basedOn w:val="Normal"/>
    <w:next w:val="Normal"/>
    <w:link w:val="Heading6Char"/>
    <w:uiPriority w:val="9"/>
    <w:semiHidden/>
    <w:unhideWhenUsed/>
    <w:qFormat/>
    <w:rsid w:val="00DD62CB"/>
    <w:pPr>
      <w:keepNext/>
      <w:keepLines/>
      <w:numPr>
        <w:ilvl w:val="5"/>
        <w:numId w:val="38"/>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DD62CB"/>
    <w:pPr>
      <w:keepNext/>
      <w:keepLines/>
      <w:numPr>
        <w:ilvl w:val="6"/>
        <w:numId w:val="38"/>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Heading8">
    <w:name w:val="heading 8"/>
    <w:basedOn w:val="Normal"/>
    <w:next w:val="Normal"/>
    <w:link w:val="Heading8Char"/>
    <w:uiPriority w:val="9"/>
    <w:semiHidden/>
    <w:unhideWhenUsed/>
    <w:qFormat/>
    <w:rsid w:val="00DD62CB"/>
    <w:pPr>
      <w:keepNext/>
      <w:keepLines/>
      <w:numPr>
        <w:ilvl w:val="7"/>
        <w:numId w:val="38"/>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62CB"/>
    <w:pPr>
      <w:keepNext/>
      <w:keepLines/>
      <w:numPr>
        <w:ilvl w:val="8"/>
        <w:numId w:val="38"/>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5562"/>
    <w:rPr>
      <w:color w:val="0563C1" w:themeColor="hyperlink"/>
      <w:u w:val="single"/>
    </w:rPr>
  </w:style>
  <w:style w:type="paragraph" w:styleId="ListParagraph">
    <w:name w:val="List Paragraph"/>
    <w:basedOn w:val="Normal"/>
    <w:uiPriority w:val="34"/>
    <w:qFormat/>
    <w:rsid w:val="00E45562"/>
    <w:pPr>
      <w:ind w:left="720"/>
      <w:contextualSpacing/>
    </w:pPr>
  </w:style>
  <w:style w:type="paragraph" w:styleId="Header">
    <w:name w:val="header"/>
    <w:basedOn w:val="Normal"/>
    <w:link w:val="HeaderChar"/>
    <w:uiPriority w:val="99"/>
    <w:unhideWhenUsed/>
    <w:rsid w:val="00EF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32"/>
  </w:style>
  <w:style w:type="paragraph" w:styleId="Footer">
    <w:name w:val="footer"/>
    <w:basedOn w:val="Normal"/>
    <w:link w:val="FooterChar"/>
    <w:uiPriority w:val="99"/>
    <w:unhideWhenUsed/>
    <w:rsid w:val="00EF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32"/>
  </w:style>
  <w:style w:type="table" w:customStyle="1" w:styleId="TableGrid1">
    <w:name w:val="Table Grid1"/>
    <w:basedOn w:val="TableNormal"/>
    <w:next w:val="TableGrid"/>
    <w:uiPriority w:val="39"/>
    <w:rsid w:val="003D2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DB7"/>
    <w:rPr>
      <w:rFonts w:ascii="Segoe UI" w:hAnsi="Segoe UI" w:cs="Segoe UI"/>
      <w:sz w:val="18"/>
      <w:szCs w:val="18"/>
    </w:rPr>
  </w:style>
  <w:style w:type="character" w:customStyle="1" w:styleId="Heading1Char">
    <w:name w:val="Heading 1 Char"/>
    <w:basedOn w:val="DefaultParagraphFont"/>
    <w:link w:val="Heading1"/>
    <w:uiPriority w:val="9"/>
    <w:rsid w:val="00DD62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D62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D62C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2CB"/>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DD62CB"/>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DD62CB"/>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DD62CB"/>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DD62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62C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076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1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59026">
      <w:bodyDiv w:val="1"/>
      <w:marLeft w:val="0"/>
      <w:marRight w:val="0"/>
      <w:marTop w:val="0"/>
      <w:marBottom w:val="0"/>
      <w:divBdr>
        <w:top w:val="none" w:sz="0" w:space="0" w:color="auto"/>
        <w:left w:val="none" w:sz="0" w:space="0" w:color="auto"/>
        <w:bottom w:val="none" w:sz="0" w:space="0" w:color="auto"/>
        <w:right w:val="none" w:sz="0" w:space="0" w:color="auto"/>
      </w:divBdr>
      <w:divsChild>
        <w:div w:id="165680824">
          <w:marLeft w:val="0"/>
          <w:marRight w:val="0"/>
          <w:marTop w:val="0"/>
          <w:marBottom w:val="0"/>
          <w:divBdr>
            <w:top w:val="none" w:sz="0" w:space="0" w:color="auto"/>
            <w:left w:val="none" w:sz="0" w:space="0" w:color="auto"/>
            <w:bottom w:val="none" w:sz="0" w:space="0" w:color="auto"/>
            <w:right w:val="none" w:sz="0" w:space="0" w:color="auto"/>
          </w:divBdr>
          <w:divsChild>
            <w:div w:id="1965385609">
              <w:marLeft w:val="0"/>
              <w:marRight w:val="0"/>
              <w:marTop w:val="0"/>
              <w:marBottom w:val="0"/>
              <w:divBdr>
                <w:top w:val="none" w:sz="0" w:space="0" w:color="auto"/>
                <w:left w:val="none" w:sz="0" w:space="0" w:color="auto"/>
                <w:bottom w:val="none" w:sz="0" w:space="0" w:color="auto"/>
                <w:right w:val="none" w:sz="0" w:space="0" w:color="auto"/>
              </w:divBdr>
              <w:divsChild>
                <w:div w:id="13878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37540">
      <w:bodyDiv w:val="1"/>
      <w:marLeft w:val="0"/>
      <w:marRight w:val="0"/>
      <w:marTop w:val="0"/>
      <w:marBottom w:val="0"/>
      <w:divBdr>
        <w:top w:val="none" w:sz="0" w:space="0" w:color="auto"/>
        <w:left w:val="none" w:sz="0" w:space="0" w:color="auto"/>
        <w:bottom w:val="none" w:sz="0" w:space="0" w:color="auto"/>
        <w:right w:val="none" w:sz="0" w:space="0" w:color="auto"/>
      </w:divBdr>
    </w:div>
    <w:div w:id="148400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Davis</dc:creator>
  <cp:keywords/>
  <dc:description/>
  <cp:lastModifiedBy>Prathima Appaji</cp:lastModifiedBy>
  <cp:revision>2</cp:revision>
  <cp:lastPrinted>2019-04-16T13:59:00Z</cp:lastPrinted>
  <dcterms:created xsi:type="dcterms:W3CDTF">2020-07-14T19:27:00Z</dcterms:created>
  <dcterms:modified xsi:type="dcterms:W3CDTF">2020-07-14T19:27:00Z</dcterms:modified>
</cp:coreProperties>
</file>